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129FB7" w14:textId="104A08B1" w:rsidR="006B69AD" w:rsidRPr="00AB01C0" w:rsidRDefault="003C6529" w:rsidP="00747F2D">
      <w:pPr>
        <w:pStyle w:val="Cover"/>
        <w:framePr w:wrap="notBeside"/>
      </w:pPr>
      <w:r w:rsidRPr="00A8317D">
        <w:t>EU NCER</w:t>
      </w:r>
      <w:r w:rsidR="005E7200" w:rsidRPr="00AB01C0">
        <w:t xml:space="preserve">: System </w:t>
      </w:r>
      <w:r w:rsidR="00247C75" w:rsidRPr="00AB01C0">
        <w:t xml:space="preserve">Test </w:t>
      </w:r>
      <w:r w:rsidR="005E7200" w:rsidRPr="00AB01C0">
        <w:t>Plan</w:t>
      </w:r>
    </w:p>
    <w:p w14:paraId="15862D70" w14:textId="021487E7" w:rsidR="006B69AD" w:rsidRPr="00AB01C0" w:rsidRDefault="00614067" w:rsidP="00747F2D">
      <w:pPr>
        <w:pStyle w:val="CoverSubtitle"/>
        <w:framePr w:wrap="notBeside"/>
      </w:pPr>
      <w:r w:rsidRPr="00AB01C0">
        <w:t xml:space="preserve">Issue </w:t>
      </w:r>
      <w:ins w:id="0" w:author="Johnson (ESO), Antony" w:date="2021-09-27T17:46:00Z">
        <w:r w:rsidR="007A331E">
          <w:t>2</w:t>
        </w:r>
      </w:ins>
      <w:del w:id="1" w:author="Johnson (ESO), Antony" w:date="2021-09-27T17:46:00Z">
        <w:r w:rsidRPr="00AB01C0" w:rsidDel="007A331E">
          <w:delText>1</w:delText>
        </w:r>
      </w:del>
    </w:p>
    <w:p w14:paraId="5789E233" w14:textId="3007F3B1" w:rsidR="006B69AD" w:rsidRPr="00AB01C0" w:rsidRDefault="007A331E" w:rsidP="00747F2D">
      <w:pPr>
        <w:pStyle w:val="CoverDate"/>
        <w:framePr w:wrap="notBeside"/>
      </w:pPr>
      <w:ins w:id="2" w:author="Johnson (ESO), Antony" w:date="2021-09-27T17:47:00Z">
        <w:r>
          <w:t>September</w:t>
        </w:r>
      </w:ins>
      <w:del w:id="3" w:author="Johnson (ESO), Antony" w:date="2021-09-27T17:47:00Z">
        <w:r w:rsidR="00380A5C" w:rsidDel="00E81DA5">
          <w:delText>December</w:delText>
        </w:r>
      </w:del>
      <w:r w:rsidR="00380A5C" w:rsidRPr="00AB01C0">
        <w:t xml:space="preserve"> </w:t>
      </w:r>
      <w:r w:rsidR="005E7200" w:rsidRPr="00AB01C0">
        <w:t>20</w:t>
      </w:r>
      <w:ins w:id="4" w:author="Johnson (ESO), Antony" w:date="2021-09-27T17:47:00Z">
        <w:r w:rsidR="00E81DA5">
          <w:t>21</w:t>
        </w:r>
      </w:ins>
      <w:del w:id="5" w:author="Johnson (ESO), Antony" w:date="2021-09-27T17:47:00Z">
        <w:r w:rsidR="005E7200" w:rsidRPr="00AB01C0" w:rsidDel="00E81DA5">
          <w:delText>1</w:delText>
        </w:r>
        <w:r w:rsidR="00B61E36" w:rsidRPr="00AB01C0" w:rsidDel="00E81DA5">
          <w:delText>9</w:delText>
        </w:r>
      </w:del>
    </w:p>
    <w:p w14:paraId="5FB7A76D" w14:textId="77777777" w:rsidR="006B69AD" w:rsidRPr="00AB01C0" w:rsidRDefault="006B69AD" w:rsidP="00BC1612">
      <w:pPr>
        <w:pStyle w:val="BodyText"/>
      </w:pPr>
    </w:p>
    <w:p w14:paraId="239EE5D4" w14:textId="77777777" w:rsidR="006B69AD" w:rsidRPr="00AB01C0" w:rsidRDefault="006B69AD" w:rsidP="006B69AD"/>
    <w:p w14:paraId="21E3B8B4" w14:textId="77777777" w:rsidR="006B69AD" w:rsidRPr="00AB01C0" w:rsidRDefault="006B69AD" w:rsidP="00BC1612">
      <w:pPr>
        <w:pStyle w:val="BodyText"/>
        <w:sectPr w:rsidR="006B69AD" w:rsidRPr="00AB01C0" w:rsidSect="005D2C9F">
          <w:footerReference w:type="default" r:id="rId11"/>
          <w:headerReference w:type="first" r:id="rId12"/>
          <w:footerReference w:type="first" r:id="rId13"/>
          <w:pgSz w:w="11906" w:h="16838" w:code="9"/>
          <w:pgMar w:top="2608" w:right="1588" w:bottom="1134" w:left="3402" w:header="567" w:footer="567" w:gutter="0"/>
          <w:pgNumType w:start="0"/>
          <w:cols w:space="708"/>
          <w:titlePg/>
          <w:docGrid w:linePitch="360"/>
        </w:sectPr>
      </w:pPr>
    </w:p>
    <w:p w14:paraId="38319E31" w14:textId="77777777" w:rsidR="008A72C9" w:rsidRPr="00AB01C0" w:rsidRDefault="008A72C9" w:rsidP="00A00D0B">
      <w:pPr>
        <w:pStyle w:val="Contents"/>
        <w:framePr w:wrap="notBeside" w:x="3361" w:y="196"/>
      </w:pPr>
      <w:bookmarkStart w:id="6" w:name="_Toc83736339"/>
      <w:r w:rsidRPr="00AB01C0">
        <w:lastRenderedPageBreak/>
        <w:t>Contents</w:t>
      </w:r>
      <w:bookmarkEnd w:id="6"/>
    </w:p>
    <w:p w14:paraId="48A9F8A2" w14:textId="4EDB9F2E" w:rsidR="00A517CD" w:rsidRDefault="009E5FDA">
      <w:pPr>
        <w:pStyle w:val="TOC1"/>
        <w:rPr>
          <w:ins w:id="7" w:author="Johnson (ESO), Antony" w:date="2021-09-28T15:45:00Z"/>
          <w:rFonts w:eastAsiaTheme="minorEastAsia"/>
          <w:color w:val="auto"/>
          <w:sz w:val="22"/>
          <w:szCs w:val="22"/>
          <w:lang w:eastAsia="en-GB"/>
        </w:rPr>
      </w:pPr>
      <w:r w:rsidRPr="00A8317D">
        <w:fldChar w:fldCharType="begin"/>
      </w:r>
      <w:r w:rsidRPr="00AB01C0">
        <w:instrText xml:space="preserve"> TOC \o "1-3" \h \z \u </w:instrText>
      </w:r>
      <w:r w:rsidRPr="00A8317D">
        <w:fldChar w:fldCharType="separate"/>
      </w:r>
      <w:ins w:id="8" w:author="Johnson (ESO), Antony" w:date="2021-09-28T15:45:00Z">
        <w:r w:rsidR="00A517CD" w:rsidRPr="00C43567">
          <w:rPr>
            <w:rStyle w:val="Hyperlink"/>
          </w:rPr>
          <w:fldChar w:fldCharType="begin"/>
        </w:r>
        <w:r w:rsidR="00A517CD" w:rsidRPr="00C43567">
          <w:rPr>
            <w:rStyle w:val="Hyperlink"/>
          </w:rPr>
          <w:instrText xml:space="preserve"> </w:instrText>
        </w:r>
        <w:r w:rsidR="00A517CD">
          <w:instrText>HYPERLINK \l "_Toc83736339"</w:instrText>
        </w:r>
        <w:r w:rsidR="00A517CD" w:rsidRPr="00C43567">
          <w:rPr>
            <w:rStyle w:val="Hyperlink"/>
          </w:rPr>
          <w:instrText xml:space="preserve"> </w:instrText>
        </w:r>
        <w:r w:rsidR="00A517CD" w:rsidRPr="00C43567">
          <w:rPr>
            <w:rStyle w:val="Hyperlink"/>
          </w:rPr>
          <w:fldChar w:fldCharType="separate"/>
        </w:r>
        <w:r w:rsidR="00A517CD" w:rsidRPr="00C43567">
          <w:rPr>
            <w:rStyle w:val="Hyperlink"/>
          </w:rPr>
          <w:t>Contents</w:t>
        </w:r>
        <w:r w:rsidR="00A517CD">
          <w:rPr>
            <w:webHidden/>
          </w:rPr>
          <w:tab/>
        </w:r>
        <w:r w:rsidR="00A517CD">
          <w:rPr>
            <w:webHidden/>
          </w:rPr>
          <w:fldChar w:fldCharType="begin"/>
        </w:r>
        <w:r w:rsidR="00A517CD">
          <w:rPr>
            <w:webHidden/>
          </w:rPr>
          <w:instrText xml:space="preserve"> PAGEREF _Toc83736339 \h </w:instrText>
        </w:r>
      </w:ins>
      <w:r w:rsidR="00A517CD">
        <w:rPr>
          <w:webHidden/>
        </w:rPr>
      </w:r>
      <w:r w:rsidR="00A517CD">
        <w:rPr>
          <w:webHidden/>
        </w:rPr>
        <w:fldChar w:fldCharType="separate"/>
      </w:r>
      <w:ins w:id="9" w:author="Johnson (ESO), Antony" w:date="2021-09-28T15:45:00Z">
        <w:r w:rsidR="00A517CD">
          <w:rPr>
            <w:webHidden/>
          </w:rPr>
          <w:t>1</w:t>
        </w:r>
        <w:r w:rsidR="00A517CD">
          <w:rPr>
            <w:webHidden/>
          </w:rPr>
          <w:fldChar w:fldCharType="end"/>
        </w:r>
        <w:r w:rsidR="00A517CD" w:rsidRPr="00C43567">
          <w:rPr>
            <w:rStyle w:val="Hyperlink"/>
          </w:rPr>
          <w:fldChar w:fldCharType="end"/>
        </w:r>
      </w:ins>
    </w:p>
    <w:p w14:paraId="3BB44594" w14:textId="2E50506D" w:rsidR="00A517CD" w:rsidRDefault="00A517CD">
      <w:pPr>
        <w:pStyle w:val="TOC1"/>
        <w:rPr>
          <w:ins w:id="10" w:author="Johnson (ESO), Antony" w:date="2021-09-28T15:45:00Z"/>
          <w:rFonts w:eastAsiaTheme="minorEastAsia"/>
          <w:color w:val="auto"/>
          <w:sz w:val="22"/>
          <w:szCs w:val="22"/>
          <w:lang w:eastAsia="en-GB"/>
        </w:rPr>
      </w:pPr>
      <w:ins w:id="11" w:author="Johnson (ESO), Antony" w:date="2021-09-28T15:45:00Z">
        <w:r w:rsidRPr="00C43567">
          <w:rPr>
            <w:rStyle w:val="Hyperlink"/>
          </w:rPr>
          <w:fldChar w:fldCharType="begin"/>
        </w:r>
        <w:r w:rsidRPr="00C43567">
          <w:rPr>
            <w:rStyle w:val="Hyperlink"/>
          </w:rPr>
          <w:instrText xml:space="preserve"> </w:instrText>
        </w:r>
        <w:r>
          <w:instrText>HYPERLINK \l "_Toc83736340"</w:instrText>
        </w:r>
        <w:r w:rsidRPr="00C43567">
          <w:rPr>
            <w:rStyle w:val="Hyperlink"/>
          </w:rPr>
          <w:instrText xml:space="preserve"> </w:instrText>
        </w:r>
        <w:r w:rsidRPr="00C43567">
          <w:rPr>
            <w:rStyle w:val="Hyperlink"/>
          </w:rPr>
          <w:fldChar w:fldCharType="separate"/>
        </w:r>
        <w:r w:rsidRPr="00C43567">
          <w:rPr>
            <w:rStyle w:val="Hyperlink"/>
          </w:rPr>
          <w:t>EU NCER: System Test Plan</w:t>
        </w:r>
        <w:r>
          <w:rPr>
            <w:webHidden/>
          </w:rPr>
          <w:tab/>
        </w:r>
        <w:r>
          <w:rPr>
            <w:webHidden/>
          </w:rPr>
          <w:fldChar w:fldCharType="begin"/>
        </w:r>
        <w:r>
          <w:rPr>
            <w:webHidden/>
          </w:rPr>
          <w:instrText xml:space="preserve"> PAGEREF _Toc83736340 \h </w:instrText>
        </w:r>
      </w:ins>
      <w:r>
        <w:rPr>
          <w:webHidden/>
        </w:rPr>
      </w:r>
      <w:r>
        <w:rPr>
          <w:webHidden/>
        </w:rPr>
        <w:fldChar w:fldCharType="separate"/>
      </w:r>
      <w:ins w:id="12" w:author="Johnson (ESO), Antony" w:date="2021-09-28T15:45:00Z">
        <w:r>
          <w:rPr>
            <w:webHidden/>
          </w:rPr>
          <w:t>2</w:t>
        </w:r>
        <w:r>
          <w:rPr>
            <w:webHidden/>
          </w:rPr>
          <w:fldChar w:fldCharType="end"/>
        </w:r>
        <w:r w:rsidRPr="00C43567">
          <w:rPr>
            <w:rStyle w:val="Hyperlink"/>
          </w:rPr>
          <w:fldChar w:fldCharType="end"/>
        </w:r>
      </w:ins>
    </w:p>
    <w:p w14:paraId="0DDE19BB" w14:textId="18695C42" w:rsidR="00A517CD" w:rsidRDefault="00A517CD">
      <w:pPr>
        <w:pStyle w:val="TOC1"/>
        <w:rPr>
          <w:ins w:id="13" w:author="Johnson (ESO), Antony" w:date="2021-09-28T15:45:00Z"/>
          <w:rFonts w:eastAsiaTheme="minorEastAsia"/>
          <w:color w:val="auto"/>
          <w:sz w:val="22"/>
          <w:szCs w:val="22"/>
          <w:lang w:eastAsia="en-GB"/>
        </w:rPr>
      </w:pPr>
      <w:ins w:id="14" w:author="Johnson (ESO), Antony" w:date="2021-09-28T15:45:00Z">
        <w:r w:rsidRPr="00C43567">
          <w:rPr>
            <w:rStyle w:val="Hyperlink"/>
          </w:rPr>
          <w:fldChar w:fldCharType="begin"/>
        </w:r>
        <w:r w:rsidRPr="00C43567">
          <w:rPr>
            <w:rStyle w:val="Hyperlink"/>
          </w:rPr>
          <w:instrText xml:space="preserve"> </w:instrText>
        </w:r>
        <w:r>
          <w:instrText>HYPERLINK \l "_Toc83736341"</w:instrText>
        </w:r>
        <w:r w:rsidRPr="00C43567">
          <w:rPr>
            <w:rStyle w:val="Hyperlink"/>
          </w:rPr>
          <w:instrText xml:space="preserve"> </w:instrText>
        </w:r>
        <w:r w:rsidRPr="00C43567">
          <w:rPr>
            <w:rStyle w:val="Hyperlink"/>
          </w:rPr>
          <w:fldChar w:fldCharType="separate"/>
        </w:r>
        <w:r w:rsidRPr="00C43567">
          <w:rPr>
            <w:rStyle w:val="Hyperlink"/>
          </w:rPr>
          <w:t>1</w:t>
        </w:r>
        <w:r>
          <w:rPr>
            <w:rFonts w:eastAsiaTheme="minorEastAsia"/>
            <w:color w:val="auto"/>
            <w:sz w:val="22"/>
            <w:szCs w:val="22"/>
            <w:lang w:eastAsia="en-GB"/>
          </w:rPr>
          <w:tab/>
        </w:r>
        <w:r w:rsidRPr="00C43567">
          <w:rPr>
            <w:rStyle w:val="Hyperlink"/>
          </w:rPr>
          <w:t>VERSION CONTROL</w:t>
        </w:r>
        <w:r>
          <w:rPr>
            <w:webHidden/>
          </w:rPr>
          <w:tab/>
        </w:r>
        <w:r>
          <w:rPr>
            <w:webHidden/>
          </w:rPr>
          <w:fldChar w:fldCharType="begin"/>
        </w:r>
        <w:r>
          <w:rPr>
            <w:webHidden/>
          </w:rPr>
          <w:instrText xml:space="preserve"> PAGEREF _Toc83736341 \h </w:instrText>
        </w:r>
      </w:ins>
      <w:r>
        <w:rPr>
          <w:webHidden/>
        </w:rPr>
      </w:r>
      <w:r>
        <w:rPr>
          <w:webHidden/>
        </w:rPr>
        <w:fldChar w:fldCharType="separate"/>
      </w:r>
      <w:ins w:id="15" w:author="Johnson (ESO), Antony" w:date="2021-09-28T15:45:00Z">
        <w:r>
          <w:rPr>
            <w:webHidden/>
          </w:rPr>
          <w:t>3</w:t>
        </w:r>
        <w:r>
          <w:rPr>
            <w:webHidden/>
          </w:rPr>
          <w:fldChar w:fldCharType="end"/>
        </w:r>
        <w:r w:rsidRPr="00C43567">
          <w:rPr>
            <w:rStyle w:val="Hyperlink"/>
          </w:rPr>
          <w:fldChar w:fldCharType="end"/>
        </w:r>
      </w:ins>
    </w:p>
    <w:p w14:paraId="1C8DE20B" w14:textId="75E18F15" w:rsidR="00A517CD" w:rsidRDefault="00A517CD">
      <w:pPr>
        <w:pStyle w:val="TOC1"/>
        <w:rPr>
          <w:ins w:id="16" w:author="Johnson (ESO), Antony" w:date="2021-09-28T15:45:00Z"/>
          <w:rFonts w:eastAsiaTheme="minorEastAsia"/>
          <w:color w:val="auto"/>
          <w:sz w:val="22"/>
          <w:szCs w:val="22"/>
          <w:lang w:eastAsia="en-GB"/>
        </w:rPr>
      </w:pPr>
      <w:ins w:id="17" w:author="Johnson (ESO), Antony" w:date="2021-09-28T15:45:00Z">
        <w:r w:rsidRPr="00C43567">
          <w:rPr>
            <w:rStyle w:val="Hyperlink"/>
          </w:rPr>
          <w:fldChar w:fldCharType="begin"/>
        </w:r>
        <w:r w:rsidRPr="00C43567">
          <w:rPr>
            <w:rStyle w:val="Hyperlink"/>
          </w:rPr>
          <w:instrText xml:space="preserve"> </w:instrText>
        </w:r>
        <w:r>
          <w:instrText>HYPERLINK \l "_Toc83736342"</w:instrText>
        </w:r>
        <w:r w:rsidRPr="00C43567">
          <w:rPr>
            <w:rStyle w:val="Hyperlink"/>
          </w:rPr>
          <w:instrText xml:space="preserve"> </w:instrText>
        </w:r>
        <w:r w:rsidRPr="00C43567">
          <w:rPr>
            <w:rStyle w:val="Hyperlink"/>
          </w:rPr>
          <w:fldChar w:fldCharType="separate"/>
        </w:r>
        <w:r w:rsidRPr="00C43567">
          <w:rPr>
            <w:rStyle w:val="Hyperlink"/>
          </w:rPr>
          <w:t>2</w:t>
        </w:r>
        <w:r>
          <w:rPr>
            <w:rFonts w:eastAsiaTheme="minorEastAsia"/>
            <w:color w:val="auto"/>
            <w:sz w:val="22"/>
            <w:szCs w:val="22"/>
            <w:lang w:eastAsia="en-GB"/>
          </w:rPr>
          <w:tab/>
        </w:r>
        <w:r w:rsidRPr="00C43567">
          <w:rPr>
            <w:rStyle w:val="Hyperlink"/>
          </w:rPr>
          <w:t>INTRODUCTION</w:t>
        </w:r>
        <w:r>
          <w:rPr>
            <w:webHidden/>
          </w:rPr>
          <w:tab/>
        </w:r>
        <w:r>
          <w:rPr>
            <w:webHidden/>
          </w:rPr>
          <w:fldChar w:fldCharType="begin"/>
        </w:r>
        <w:r>
          <w:rPr>
            <w:webHidden/>
          </w:rPr>
          <w:instrText xml:space="preserve"> PAGEREF _Toc83736342 \h </w:instrText>
        </w:r>
      </w:ins>
      <w:r>
        <w:rPr>
          <w:webHidden/>
        </w:rPr>
      </w:r>
      <w:r>
        <w:rPr>
          <w:webHidden/>
        </w:rPr>
        <w:fldChar w:fldCharType="separate"/>
      </w:r>
      <w:ins w:id="18" w:author="Johnson (ESO), Antony" w:date="2021-09-28T15:45:00Z">
        <w:r>
          <w:rPr>
            <w:webHidden/>
          </w:rPr>
          <w:t>4</w:t>
        </w:r>
        <w:r>
          <w:rPr>
            <w:webHidden/>
          </w:rPr>
          <w:fldChar w:fldCharType="end"/>
        </w:r>
        <w:r w:rsidRPr="00C43567">
          <w:rPr>
            <w:rStyle w:val="Hyperlink"/>
          </w:rPr>
          <w:fldChar w:fldCharType="end"/>
        </w:r>
      </w:ins>
    </w:p>
    <w:p w14:paraId="0A2581F0" w14:textId="610CEC4E" w:rsidR="00A517CD" w:rsidRDefault="00A517CD">
      <w:pPr>
        <w:pStyle w:val="TOC1"/>
        <w:rPr>
          <w:ins w:id="19" w:author="Johnson (ESO), Antony" w:date="2021-09-28T15:45:00Z"/>
          <w:rFonts w:eastAsiaTheme="minorEastAsia"/>
          <w:color w:val="auto"/>
          <w:sz w:val="22"/>
          <w:szCs w:val="22"/>
          <w:lang w:eastAsia="en-GB"/>
        </w:rPr>
      </w:pPr>
      <w:ins w:id="20" w:author="Johnson (ESO), Antony" w:date="2021-09-28T15:45:00Z">
        <w:r w:rsidRPr="00C43567">
          <w:rPr>
            <w:rStyle w:val="Hyperlink"/>
          </w:rPr>
          <w:fldChar w:fldCharType="begin"/>
        </w:r>
        <w:r w:rsidRPr="00C43567">
          <w:rPr>
            <w:rStyle w:val="Hyperlink"/>
          </w:rPr>
          <w:instrText xml:space="preserve"> </w:instrText>
        </w:r>
        <w:r>
          <w:instrText>HYPERLINK \l "_Toc83736343"</w:instrText>
        </w:r>
        <w:r w:rsidRPr="00C43567">
          <w:rPr>
            <w:rStyle w:val="Hyperlink"/>
          </w:rPr>
          <w:instrText xml:space="preserve"> </w:instrText>
        </w:r>
        <w:r w:rsidRPr="00C43567">
          <w:rPr>
            <w:rStyle w:val="Hyperlink"/>
          </w:rPr>
          <w:fldChar w:fldCharType="separate"/>
        </w:r>
        <w:r w:rsidRPr="00C43567">
          <w:rPr>
            <w:rStyle w:val="Hyperlink"/>
          </w:rPr>
          <w:t>3</w:t>
        </w:r>
        <w:r>
          <w:rPr>
            <w:rFonts w:eastAsiaTheme="minorEastAsia"/>
            <w:color w:val="auto"/>
            <w:sz w:val="22"/>
            <w:szCs w:val="22"/>
            <w:lang w:eastAsia="en-GB"/>
          </w:rPr>
          <w:tab/>
        </w:r>
        <w:r w:rsidRPr="00C43567">
          <w:rPr>
            <w:rStyle w:val="Hyperlink"/>
          </w:rPr>
          <w:t>REQUIREMENTS OF THE TEST PLAN</w:t>
        </w:r>
        <w:r>
          <w:rPr>
            <w:webHidden/>
          </w:rPr>
          <w:tab/>
        </w:r>
        <w:r>
          <w:rPr>
            <w:webHidden/>
          </w:rPr>
          <w:fldChar w:fldCharType="begin"/>
        </w:r>
        <w:r>
          <w:rPr>
            <w:webHidden/>
          </w:rPr>
          <w:instrText xml:space="preserve"> PAGEREF _Toc83736343 \h </w:instrText>
        </w:r>
      </w:ins>
      <w:r>
        <w:rPr>
          <w:webHidden/>
        </w:rPr>
      </w:r>
      <w:r>
        <w:rPr>
          <w:webHidden/>
        </w:rPr>
        <w:fldChar w:fldCharType="separate"/>
      </w:r>
      <w:ins w:id="21" w:author="Johnson (ESO), Antony" w:date="2021-09-28T15:45:00Z">
        <w:r>
          <w:rPr>
            <w:webHidden/>
          </w:rPr>
          <w:t>4</w:t>
        </w:r>
        <w:r>
          <w:rPr>
            <w:webHidden/>
          </w:rPr>
          <w:fldChar w:fldCharType="end"/>
        </w:r>
        <w:r w:rsidRPr="00C43567">
          <w:rPr>
            <w:rStyle w:val="Hyperlink"/>
          </w:rPr>
          <w:fldChar w:fldCharType="end"/>
        </w:r>
      </w:ins>
    </w:p>
    <w:p w14:paraId="5BF681AB" w14:textId="72B0F682" w:rsidR="00A517CD" w:rsidRDefault="00A517CD">
      <w:pPr>
        <w:pStyle w:val="TOC1"/>
        <w:rPr>
          <w:ins w:id="22" w:author="Johnson (ESO), Antony" w:date="2021-09-28T15:45:00Z"/>
          <w:rFonts w:eastAsiaTheme="minorEastAsia"/>
          <w:color w:val="auto"/>
          <w:sz w:val="22"/>
          <w:szCs w:val="22"/>
          <w:lang w:eastAsia="en-GB"/>
        </w:rPr>
      </w:pPr>
      <w:ins w:id="23" w:author="Johnson (ESO), Antony" w:date="2021-09-28T15:45:00Z">
        <w:r w:rsidRPr="00C43567">
          <w:rPr>
            <w:rStyle w:val="Hyperlink"/>
          </w:rPr>
          <w:fldChar w:fldCharType="begin"/>
        </w:r>
        <w:r w:rsidRPr="00C43567">
          <w:rPr>
            <w:rStyle w:val="Hyperlink"/>
          </w:rPr>
          <w:instrText xml:space="preserve"> </w:instrText>
        </w:r>
        <w:r>
          <w:instrText>HYPERLINK \l "_Toc83736344"</w:instrText>
        </w:r>
        <w:r w:rsidRPr="00C43567">
          <w:rPr>
            <w:rStyle w:val="Hyperlink"/>
          </w:rPr>
          <w:instrText xml:space="preserve"> </w:instrText>
        </w:r>
        <w:r w:rsidRPr="00C43567">
          <w:rPr>
            <w:rStyle w:val="Hyperlink"/>
          </w:rPr>
          <w:fldChar w:fldCharType="separate"/>
        </w:r>
        <w:r w:rsidRPr="00C43567">
          <w:rPr>
            <w:rStyle w:val="Hyperlink"/>
          </w:rPr>
          <w:t>4</w:t>
        </w:r>
        <w:r>
          <w:rPr>
            <w:rFonts w:eastAsiaTheme="minorEastAsia"/>
            <w:color w:val="auto"/>
            <w:sz w:val="22"/>
            <w:szCs w:val="22"/>
            <w:lang w:eastAsia="en-GB"/>
          </w:rPr>
          <w:tab/>
        </w:r>
        <w:r w:rsidRPr="00C43567">
          <w:rPr>
            <w:rStyle w:val="Hyperlink"/>
          </w:rPr>
          <w:t>APPLICATION</w:t>
        </w:r>
        <w:r>
          <w:rPr>
            <w:webHidden/>
          </w:rPr>
          <w:tab/>
        </w:r>
        <w:r>
          <w:rPr>
            <w:webHidden/>
          </w:rPr>
          <w:fldChar w:fldCharType="begin"/>
        </w:r>
        <w:r>
          <w:rPr>
            <w:webHidden/>
          </w:rPr>
          <w:instrText xml:space="preserve"> PAGEREF _Toc83736344 \h </w:instrText>
        </w:r>
      </w:ins>
      <w:r>
        <w:rPr>
          <w:webHidden/>
        </w:rPr>
      </w:r>
      <w:r>
        <w:rPr>
          <w:webHidden/>
        </w:rPr>
        <w:fldChar w:fldCharType="separate"/>
      </w:r>
      <w:ins w:id="24" w:author="Johnson (ESO), Antony" w:date="2021-09-28T15:45:00Z">
        <w:r>
          <w:rPr>
            <w:webHidden/>
          </w:rPr>
          <w:t>5</w:t>
        </w:r>
        <w:r>
          <w:rPr>
            <w:webHidden/>
          </w:rPr>
          <w:fldChar w:fldCharType="end"/>
        </w:r>
        <w:r w:rsidRPr="00C43567">
          <w:rPr>
            <w:rStyle w:val="Hyperlink"/>
          </w:rPr>
          <w:fldChar w:fldCharType="end"/>
        </w:r>
      </w:ins>
    </w:p>
    <w:p w14:paraId="1AD960C7" w14:textId="21EA5BCE" w:rsidR="00A517CD" w:rsidRDefault="00A517CD">
      <w:pPr>
        <w:pStyle w:val="TOC1"/>
        <w:rPr>
          <w:ins w:id="25" w:author="Johnson (ESO), Antony" w:date="2021-09-28T15:45:00Z"/>
          <w:rFonts w:eastAsiaTheme="minorEastAsia"/>
          <w:color w:val="auto"/>
          <w:sz w:val="22"/>
          <w:szCs w:val="22"/>
          <w:lang w:eastAsia="en-GB"/>
        </w:rPr>
      </w:pPr>
      <w:ins w:id="26" w:author="Johnson (ESO), Antony" w:date="2021-09-28T15:45:00Z">
        <w:r w:rsidRPr="00C43567">
          <w:rPr>
            <w:rStyle w:val="Hyperlink"/>
          </w:rPr>
          <w:fldChar w:fldCharType="begin"/>
        </w:r>
        <w:r w:rsidRPr="00C43567">
          <w:rPr>
            <w:rStyle w:val="Hyperlink"/>
          </w:rPr>
          <w:instrText xml:space="preserve"> </w:instrText>
        </w:r>
        <w:r>
          <w:instrText>HYPERLINK \l "_Toc83736345"</w:instrText>
        </w:r>
        <w:r w:rsidRPr="00C43567">
          <w:rPr>
            <w:rStyle w:val="Hyperlink"/>
          </w:rPr>
          <w:instrText xml:space="preserve"> </w:instrText>
        </w:r>
        <w:r w:rsidRPr="00C43567">
          <w:rPr>
            <w:rStyle w:val="Hyperlink"/>
          </w:rPr>
          <w:fldChar w:fldCharType="separate"/>
        </w:r>
        <w:r w:rsidRPr="00C43567">
          <w:rPr>
            <w:rStyle w:val="Hyperlink"/>
          </w:rPr>
          <w:t>5</w:t>
        </w:r>
        <w:r>
          <w:rPr>
            <w:rFonts w:eastAsiaTheme="minorEastAsia"/>
            <w:color w:val="auto"/>
            <w:sz w:val="22"/>
            <w:szCs w:val="22"/>
            <w:lang w:eastAsia="en-GB"/>
          </w:rPr>
          <w:tab/>
        </w:r>
        <w:r w:rsidRPr="00C43567">
          <w:rPr>
            <w:rStyle w:val="Hyperlink"/>
          </w:rPr>
          <w:t>IMPLEMENTATION OF THE TEST PLAN IN GB</w:t>
        </w:r>
        <w:r>
          <w:rPr>
            <w:webHidden/>
          </w:rPr>
          <w:tab/>
        </w:r>
        <w:r>
          <w:rPr>
            <w:webHidden/>
          </w:rPr>
          <w:fldChar w:fldCharType="begin"/>
        </w:r>
        <w:r>
          <w:rPr>
            <w:webHidden/>
          </w:rPr>
          <w:instrText xml:space="preserve"> PAGEREF _Toc83736345 \h </w:instrText>
        </w:r>
      </w:ins>
      <w:r>
        <w:rPr>
          <w:webHidden/>
        </w:rPr>
      </w:r>
      <w:r>
        <w:rPr>
          <w:webHidden/>
        </w:rPr>
        <w:fldChar w:fldCharType="separate"/>
      </w:r>
      <w:ins w:id="27" w:author="Johnson (ESO), Antony" w:date="2021-09-28T15:45:00Z">
        <w:r>
          <w:rPr>
            <w:webHidden/>
          </w:rPr>
          <w:t>5</w:t>
        </w:r>
        <w:r>
          <w:rPr>
            <w:webHidden/>
          </w:rPr>
          <w:fldChar w:fldCharType="end"/>
        </w:r>
        <w:r w:rsidRPr="00C43567">
          <w:rPr>
            <w:rStyle w:val="Hyperlink"/>
          </w:rPr>
          <w:fldChar w:fldCharType="end"/>
        </w:r>
      </w:ins>
    </w:p>
    <w:p w14:paraId="20627C19" w14:textId="5BF85228" w:rsidR="00A517CD" w:rsidRDefault="00A517CD">
      <w:pPr>
        <w:pStyle w:val="TOC2"/>
        <w:rPr>
          <w:ins w:id="28" w:author="Johnson (ESO), Antony" w:date="2021-09-28T15:45:00Z"/>
          <w:rFonts w:eastAsiaTheme="minorEastAsia"/>
          <w:color w:val="auto"/>
          <w:sz w:val="22"/>
          <w:szCs w:val="22"/>
          <w:lang w:eastAsia="en-GB"/>
        </w:rPr>
      </w:pPr>
      <w:ins w:id="29" w:author="Johnson (ESO), Antony" w:date="2021-09-28T15:45:00Z">
        <w:r w:rsidRPr="00C43567">
          <w:rPr>
            <w:rStyle w:val="Hyperlink"/>
          </w:rPr>
          <w:fldChar w:fldCharType="begin"/>
        </w:r>
        <w:r w:rsidRPr="00C43567">
          <w:rPr>
            <w:rStyle w:val="Hyperlink"/>
          </w:rPr>
          <w:instrText xml:space="preserve"> </w:instrText>
        </w:r>
        <w:r>
          <w:instrText>HYPERLINK \l "_Toc83736346"</w:instrText>
        </w:r>
        <w:r w:rsidRPr="00C43567">
          <w:rPr>
            <w:rStyle w:val="Hyperlink"/>
          </w:rPr>
          <w:instrText xml:space="preserve"> </w:instrText>
        </w:r>
        <w:r w:rsidRPr="00C43567">
          <w:rPr>
            <w:rStyle w:val="Hyperlink"/>
          </w:rPr>
          <w:fldChar w:fldCharType="separate"/>
        </w:r>
        <w:r w:rsidRPr="00C43567">
          <w:rPr>
            <w:rStyle w:val="Hyperlink"/>
          </w:rPr>
          <w:t>5.1</w:t>
        </w:r>
        <w:r>
          <w:rPr>
            <w:rFonts w:eastAsiaTheme="minorEastAsia"/>
            <w:color w:val="auto"/>
            <w:sz w:val="22"/>
            <w:szCs w:val="22"/>
            <w:lang w:eastAsia="en-GB"/>
          </w:rPr>
          <w:tab/>
        </w:r>
        <w:r w:rsidRPr="00C43567">
          <w:rPr>
            <w:rStyle w:val="Hyperlink"/>
          </w:rPr>
          <w:t>Assessment and Compliance</w:t>
        </w:r>
        <w:r>
          <w:rPr>
            <w:webHidden/>
          </w:rPr>
          <w:tab/>
        </w:r>
        <w:r>
          <w:rPr>
            <w:webHidden/>
          </w:rPr>
          <w:fldChar w:fldCharType="begin"/>
        </w:r>
        <w:r>
          <w:rPr>
            <w:webHidden/>
          </w:rPr>
          <w:instrText xml:space="preserve"> PAGEREF _Toc83736346 \h </w:instrText>
        </w:r>
      </w:ins>
      <w:r>
        <w:rPr>
          <w:webHidden/>
        </w:rPr>
      </w:r>
      <w:r>
        <w:rPr>
          <w:webHidden/>
        </w:rPr>
        <w:fldChar w:fldCharType="separate"/>
      </w:r>
      <w:ins w:id="30" w:author="Johnson (ESO), Antony" w:date="2021-09-28T15:45:00Z">
        <w:r>
          <w:rPr>
            <w:webHidden/>
          </w:rPr>
          <w:t>5</w:t>
        </w:r>
        <w:r>
          <w:rPr>
            <w:webHidden/>
          </w:rPr>
          <w:fldChar w:fldCharType="end"/>
        </w:r>
        <w:r w:rsidRPr="00C43567">
          <w:rPr>
            <w:rStyle w:val="Hyperlink"/>
          </w:rPr>
          <w:fldChar w:fldCharType="end"/>
        </w:r>
      </w:ins>
    </w:p>
    <w:p w14:paraId="7D3FA1B2" w14:textId="612AAA2D" w:rsidR="00A517CD" w:rsidRDefault="00A517CD">
      <w:pPr>
        <w:pStyle w:val="TOC2"/>
        <w:rPr>
          <w:ins w:id="31" w:author="Johnson (ESO), Antony" w:date="2021-09-28T15:45:00Z"/>
          <w:rFonts w:eastAsiaTheme="minorEastAsia"/>
          <w:color w:val="auto"/>
          <w:sz w:val="22"/>
          <w:szCs w:val="22"/>
          <w:lang w:eastAsia="en-GB"/>
        </w:rPr>
      </w:pPr>
      <w:ins w:id="32" w:author="Johnson (ESO), Antony" w:date="2021-09-28T15:45:00Z">
        <w:r w:rsidRPr="00C43567">
          <w:rPr>
            <w:rStyle w:val="Hyperlink"/>
          </w:rPr>
          <w:fldChar w:fldCharType="begin"/>
        </w:r>
        <w:r w:rsidRPr="00C43567">
          <w:rPr>
            <w:rStyle w:val="Hyperlink"/>
          </w:rPr>
          <w:instrText xml:space="preserve"> </w:instrText>
        </w:r>
        <w:r>
          <w:instrText>HYPERLINK \l "_Toc83736347"</w:instrText>
        </w:r>
        <w:r w:rsidRPr="00C43567">
          <w:rPr>
            <w:rStyle w:val="Hyperlink"/>
          </w:rPr>
          <w:instrText xml:space="preserve"> </w:instrText>
        </w:r>
        <w:r w:rsidRPr="00C43567">
          <w:rPr>
            <w:rStyle w:val="Hyperlink"/>
          </w:rPr>
          <w:fldChar w:fldCharType="separate"/>
        </w:r>
        <w:r w:rsidRPr="00C43567">
          <w:rPr>
            <w:rStyle w:val="Hyperlink"/>
          </w:rPr>
          <w:t>5.0</w:t>
        </w:r>
        <w:r>
          <w:rPr>
            <w:rFonts w:eastAsiaTheme="minorEastAsia"/>
            <w:color w:val="auto"/>
            <w:sz w:val="22"/>
            <w:szCs w:val="22"/>
            <w:lang w:eastAsia="en-GB"/>
          </w:rPr>
          <w:tab/>
        </w:r>
        <w:r w:rsidRPr="00C43567">
          <w:rPr>
            <w:rStyle w:val="Hyperlink"/>
          </w:rPr>
          <w:t>Compliance Testing and Periodic Review of the System Defence Plan</w:t>
        </w:r>
        <w:r>
          <w:rPr>
            <w:webHidden/>
          </w:rPr>
          <w:tab/>
        </w:r>
        <w:r>
          <w:rPr>
            <w:webHidden/>
          </w:rPr>
          <w:fldChar w:fldCharType="begin"/>
        </w:r>
        <w:r>
          <w:rPr>
            <w:webHidden/>
          </w:rPr>
          <w:instrText xml:space="preserve"> PAGEREF _Toc83736347 \h </w:instrText>
        </w:r>
      </w:ins>
      <w:r>
        <w:rPr>
          <w:webHidden/>
        </w:rPr>
      </w:r>
      <w:r>
        <w:rPr>
          <w:webHidden/>
        </w:rPr>
        <w:fldChar w:fldCharType="separate"/>
      </w:r>
      <w:ins w:id="33" w:author="Johnson (ESO), Antony" w:date="2021-09-28T15:45:00Z">
        <w:r>
          <w:rPr>
            <w:webHidden/>
          </w:rPr>
          <w:t>7</w:t>
        </w:r>
        <w:r>
          <w:rPr>
            <w:webHidden/>
          </w:rPr>
          <w:fldChar w:fldCharType="end"/>
        </w:r>
        <w:r w:rsidRPr="00C43567">
          <w:rPr>
            <w:rStyle w:val="Hyperlink"/>
          </w:rPr>
          <w:fldChar w:fldCharType="end"/>
        </w:r>
      </w:ins>
    </w:p>
    <w:p w14:paraId="0D2B28F8" w14:textId="24C8C5FF" w:rsidR="00A517CD" w:rsidRDefault="00A517CD">
      <w:pPr>
        <w:pStyle w:val="TOC2"/>
        <w:rPr>
          <w:ins w:id="34" w:author="Johnson (ESO), Antony" w:date="2021-09-28T15:45:00Z"/>
          <w:rFonts w:eastAsiaTheme="minorEastAsia"/>
          <w:color w:val="auto"/>
          <w:sz w:val="22"/>
          <w:szCs w:val="22"/>
          <w:lang w:eastAsia="en-GB"/>
        </w:rPr>
      </w:pPr>
      <w:ins w:id="35" w:author="Johnson (ESO), Antony" w:date="2021-09-28T15:45:00Z">
        <w:r w:rsidRPr="00C43567">
          <w:rPr>
            <w:rStyle w:val="Hyperlink"/>
          </w:rPr>
          <w:fldChar w:fldCharType="begin"/>
        </w:r>
        <w:r w:rsidRPr="00C43567">
          <w:rPr>
            <w:rStyle w:val="Hyperlink"/>
          </w:rPr>
          <w:instrText xml:space="preserve"> </w:instrText>
        </w:r>
        <w:r>
          <w:instrText>HYPERLINK \l "_Toc83736348"</w:instrText>
        </w:r>
        <w:r w:rsidRPr="00C43567">
          <w:rPr>
            <w:rStyle w:val="Hyperlink"/>
          </w:rPr>
          <w:instrText xml:space="preserve"> </w:instrText>
        </w:r>
        <w:r w:rsidRPr="00C43567">
          <w:rPr>
            <w:rStyle w:val="Hyperlink"/>
          </w:rPr>
          <w:fldChar w:fldCharType="separate"/>
        </w:r>
        <w:r w:rsidRPr="00C43567">
          <w:rPr>
            <w:rStyle w:val="Hyperlink"/>
          </w:rPr>
          <w:t>6.0</w:t>
        </w:r>
        <w:r>
          <w:rPr>
            <w:rFonts w:eastAsiaTheme="minorEastAsia"/>
            <w:color w:val="auto"/>
            <w:sz w:val="22"/>
            <w:szCs w:val="22"/>
            <w:lang w:eastAsia="en-GB"/>
          </w:rPr>
          <w:tab/>
        </w:r>
        <w:r w:rsidRPr="00C43567">
          <w:rPr>
            <w:rStyle w:val="Hyperlink"/>
          </w:rPr>
          <w:t>Compliance Testing and Periodic Review of the Restoration Plan</w:t>
        </w:r>
        <w:r>
          <w:rPr>
            <w:webHidden/>
          </w:rPr>
          <w:tab/>
        </w:r>
        <w:r>
          <w:rPr>
            <w:webHidden/>
          </w:rPr>
          <w:fldChar w:fldCharType="begin"/>
        </w:r>
        <w:r>
          <w:rPr>
            <w:webHidden/>
          </w:rPr>
          <w:instrText xml:space="preserve"> PAGEREF _Toc83736348 \h </w:instrText>
        </w:r>
      </w:ins>
      <w:r>
        <w:rPr>
          <w:webHidden/>
        </w:rPr>
      </w:r>
      <w:r>
        <w:rPr>
          <w:webHidden/>
        </w:rPr>
        <w:fldChar w:fldCharType="separate"/>
      </w:r>
      <w:ins w:id="36" w:author="Johnson (ESO), Antony" w:date="2021-09-28T15:45:00Z">
        <w:r>
          <w:rPr>
            <w:webHidden/>
          </w:rPr>
          <w:t>10</w:t>
        </w:r>
        <w:r>
          <w:rPr>
            <w:webHidden/>
          </w:rPr>
          <w:fldChar w:fldCharType="end"/>
        </w:r>
        <w:r w:rsidRPr="00C43567">
          <w:rPr>
            <w:rStyle w:val="Hyperlink"/>
          </w:rPr>
          <w:fldChar w:fldCharType="end"/>
        </w:r>
      </w:ins>
    </w:p>
    <w:p w14:paraId="4BCF7CF2" w14:textId="1C8D43B1" w:rsidR="00A517CD" w:rsidRDefault="00A517CD">
      <w:pPr>
        <w:pStyle w:val="TOC2"/>
        <w:rPr>
          <w:ins w:id="37" w:author="Johnson (ESO), Antony" w:date="2021-09-28T15:45:00Z"/>
          <w:rFonts w:eastAsiaTheme="minorEastAsia"/>
          <w:color w:val="auto"/>
          <w:sz w:val="22"/>
          <w:szCs w:val="22"/>
          <w:lang w:eastAsia="en-GB"/>
        </w:rPr>
      </w:pPr>
      <w:ins w:id="38" w:author="Johnson (ESO), Antony" w:date="2021-09-28T15:45:00Z">
        <w:r w:rsidRPr="00C43567">
          <w:rPr>
            <w:rStyle w:val="Hyperlink"/>
          </w:rPr>
          <w:fldChar w:fldCharType="begin"/>
        </w:r>
        <w:r w:rsidRPr="00C43567">
          <w:rPr>
            <w:rStyle w:val="Hyperlink"/>
          </w:rPr>
          <w:instrText xml:space="preserve"> </w:instrText>
        </w:r>
        <w:r>
          <w:instrText>HYPERLINK \l "_Toc83736349"</w:instrText>
        </w:r>
        <w:r w:rsidRPr="00C43567">
          <w:rPr>
            <w:rStyle w:val="Hyperlink"/>
          </w:rPr>
          <w:instrText xml:space="preserve"> </w:instrText>
        </w:r>
        <w:r w:rsidRPr="00C43567">
          <w:rPr>
            <w:rStyle w:val="Hyperlink"/>
          </w:rPr>
          <w:fldChar w:fldCharType="separate"/>
        </w:r>
        <w:r w:rsidRPr="00C43567">
          <w:rPr>
            <w:rStyle w:val="Hyperlink"/>
          </w:rPr>
          <w:t>7.0</w:t>
        </w:r>
        <w:r>
          <w:rPr>
            <w:rFonts w:eastAsiaTheme="minorEastAsia"/>
            <w:color w:val="auto"/>
            <w:sz w:val="22"/>
            <w:szCs w:val="22"/>
            <w:lang w:eastAsia="en-GB"/>
          </w:rPr>
          <w:tab/>
        </w:r>
        <w:r w:rsidRPr="00C43567">
          <w:rPr>
            <w:rStyle w:val="Hyperlink"/>
          </w:rPr>
          <w:t>Implementation of the Restoration Plan in GB</w:t>
        </w:r>
        <w:r>
          <w:rPr>
            <w:webHidden/>
          </w:rPr>
          <w:tab/>
        </w:r>
        <w:r>
          <w:rPr>
            <w:webHidden/>
          </w:rPr>
          <w:fldChar w:fldCharType="begin"/>
        </w:r>
        <w:r>
          <w:rPr>
            <w:webHidden/>
          </w:rPr>
          <w:instrText xml:space="preserve"> PAGEREF _Toc83736349 \h </w:instrText>
        </w:r>
      </w:ins>
      <w:r>
        <w:rPr>
          <w:webHidden/>
        </w:rPr>
      </w:r>
      <w:r>
        <w:rPr>
          <w:webHidden/>
        </w:rPr>
        <w:fldChar w:fldCharType="separate"/>
      </w:r>
      <w:ins w:id="39" w:author="Johnson (ESO), Antony" w:date="2021-09-28T15:45:00Z">
        <w:r>
          <w:rPr>
            <w:webHidden/>
          </w:rPr>
          <w:t>11</w:t>
        </w:r>
        <w:r>
          <w:rPr>
            <w:webHidden/>
          </w:rPr>
          <w:fldChar w:fldCharType="end"/>
        </w:r>
        <w:r w:rsidRPr="00C43567">
          <w:rPr>
            <w:rStyle w:val="Hyperlink"/>
          </w:rPr>
          <w:fldChar w:fldCharType="end"/>
        </w:r>
      </w:ins>
    </w:p>
    <w:p w14:paraId="71F93B5C" w14:textId="616AD5D5" w:rsidR="00A517CD" w:rsidRDefault="00A517CD">
      <w:pPr>
        <w:pStyle w:val="TOC2"/>
        <w:rPr>
          <w:ins w:id="40" w:author="Johnson (ESO), Antony" w:date="2021-09-28T15:45:00Z"/>
          <w:rFonts w:eastAsiaTheme="minorEastAsia"/>
          <w:color w:val="auto"/>
          <w:sz w:val="22"/>
          <w:szCs w:val="22"/>
          <w:lang w:eastAsia="en-GB"/>
        </w:rPr>
      </w:pPr>
      <w:ins w:id="41" w:author="Johnson (ESO), Antony" w:date="2021-09-28T15:45:00Z">
        <w:r w:rsidRPr="00C43567">
          <w:rPr>
            <w:rStyle w:val="Hyperlink"/>
          </w:rPr>
          <w:fldChar w:fldCharType="begin"/>
        </w:r>
        <w:r w:rsidRPr="00C43567">
          <w:rPr>
            <w:rStyle w:val="Hyperlink"/>
          </w:rPr>
          <w:instrText xml:space="preserve"> </w:instrText>
        </w:r>
        <w:r>
          <w:instrText>HYPERLINK \l "_Toc83736350"</w:instrText>
        </w:r>
        <w:r w:rsidRPr="00C43567">
          <w:rPr>
            <w:rStyle w:val="Hyperlink"/>
          </w:rPr>
          <w:instrText xml:space="preserve"> </w:instrText>
        </w:r>
        <w:r w:rsidRPr="00C43567">
          <w:rPr>
            <w:rStyle w:val="Hyperlink"/>
          </w:rPr>
          <w:fldChar w:fldCharType="separate"/>
        </w:r>
        <w:r w:rsidRPr="00C43567">
          <w:rPr>
            <w:rStyle w:val="Hyperlink"/>
          </w:rPr>
          <w:t>8.0</w:t>
        </w:r>
        <w:r>
          <w:rPr>
            <w:rFonts w:eastAsiaTheme="minorEastAsia"/>
            <w:color w:val="auto"/>
            <w:sz w:val="22"/>
            <w:szCs w:val="22"/>
            <w:lang w:eastAsia="en-GB"/>
          </w:rPr>
          <w:tab/>
        </w:r>
        <w:r w:rsidRPr="00C43567">
          <w:rPr>
            <w:rStyle w:val="Hyperlink"/>
          </w:rPr>
          <w:t>Future Work</w:t>
        </w:r>
        <w:r>
          <w:rPr>
            <w:webHidden/>
          </w:rPr>
          <w:tab/>
        </w:r>
        <w:r>
          <w:rPr>
            <w:webHidden/>
          </w:rPr>
          <w:fldChar w:fldCharType="begin"/>
        </w:r>
        <w:r>
          <w:rPr>
            <w:webHidden/>
          </w:rPr>
          <w:instrText xml:space="preserve"> PAGEREF _Toc83736350 \h </w:instrText>
        </w:r>
      </w:ins>
      <w:r>
        <w:rPr>
          <w:webHidden/>
        </w:rPr>
      </w:r>
      <w:r>
        <w:rPr>
          <w:webHidden/>
        </w:rPr>
        <w:fldChar w:fldCharType="separate"/>
      </w:r>
      <w:ins w:id="42" w:author="Johnson (ESO), Antony" w:date="2021-09-28T15:45:00Z">
        <w:r>
          <w:rPr>
            <w:webHidden/>
          </w:rPr>
          <w:t>13</w:t>
        </w:r>
        <w:r>
          <w:rPr>
            <w:webHidden/>
          </w:rPr>
          <w:fldChar w:fldCharType="end"/>
        </w:r>
        <w:r w:rsidRPr="00C43567">
          <w:rPr>
            <w:rStyle w:val="Hyperlink"/>
          </w:rPr>
          <w:fldChar w:fldCharType="end"/>
        </w:r>
      </w:ins>
    </w:p>
    <w:p w14:paraId="0B62E6FD" w14:textId="66F5614C" w:rsidR="0051426E" w:rsidDel="00A517CD" w:rsidRDefault="00E04024">
      <w:pPr>
        <w:pStyle w:val="TOC1"/>
        <w:rPr>
          <w:del w:id="43" w:author="Johnson (ESO), Antony" w:date="2021-09-28T15:45:00Z"/>
          <w:rFonts w:eastAsiaTheme="minorEastAsia"/>
          <w:color w:val="auto"/>
          <w:sz w:val="22"/>
          <w:szCs w:val="22"/>
          <w:lang w:eastAsia="en-GB"/>
        </w:rPr>
      </w:pPr>
      <w:del w:id="44" w:author="Johnson (ESO), Antony" w:date="2021-09-28T15:45:00Z">
        <w:r w:rsidDel="00A517CD">
          <w:fldChar w:fldCharType="begin"/>
        </w:r>
        <w:r w:rsidDel="00A517CD">
          <w:delInstrText xml:space="preserve"> HYPERLINK \l "_Toc24975030" </w:delInstrText>
        </w:r>
        <w:r w:rsidDel="00A517CD">
          <w:fldChar w:fldCharType="separate"/>
        </w:r>
      </w:del>
      <w:ins w:id="45" w:author="Johnson (ESO), Antony" w:date="2021-09-28T15:45:00Z">
        <w:r w:rsidR="00A517CD">
          <w:rPr>
            <w:b/>
            <w:bCs/>
            <w:lang w:val="en-US"/>
          </w:rPr>
          <w:t>Error! Hyperlink reference not valid.</w:t>
        </w:r>
      </w:ins>
      <w:del w:id="46" w:author="Johnson (ESO), Antony" w:date="2021-09-28T15:45:00Z">
        <w:r w:rsidR="0051426E" w:rsidRPr="00762F69" w:rsidDel="00A517CD">
          <w:rPr>
            <w:rStyle w:val="Hyperlink"/>
          </w:rPr>
          <w:delText>Contents</w:delText>
        </w:r>
        <w:r w:rsidR="0051426E" w:rsidDel="00A517CD">
          <w:rPr>
            <w:webHidden/>
          </w:rPr>
          <w:tab/>
        </w:r>
        <w:r w:rsidR="0051426E" w:rsidDel="00A517CD">
          <w:rPr>
            <w:webHidden/>
          </w:rPr>
          <w:fldChar w:fldCharType="begin"/>
        </w:r>
        <w:r w:rsidR="0051426E" w:rsidDel="00A517CD">
          <w:rPr>
            <w:webHidden/>
          </w:rPr>
          <w:delInstrText xml:space="preserve"> PAGEREF _Toc24975030 \h </w:delInstrText>
        </w:r>
        <w:r w:rsidR="0051426E" w:rsidDel="00A517CD">
          <w:rPr>
            <w:webHidden/>
          </w:rPr>
        </w:r>
        <w:r w:rsidR="0051426E" w:rsidDel="00A517CD">
          <w:rPr>
            <w:webHidden/>
          </w:rPr>
          <w:fldChar w:fldCharType="separate"/>
        </w:r>
        <w:r w:rsidR="00FE32AE" w:rsidDel="00A517CD">
          <w:rPr>
            <w:webHidden/>
          </w:rPr>
          <w:delText>1</w:delText>
        </w:r>
        <w:r w:rsidR="0051426E" w:rsidDel="00A517CD">
          <w:rPr>
            <w:webHidden/>
          </w:rPr>
          <w:fldChar w:fldCharType="end"/>
        </w:r>
        <w:r w:rsidDel="00A517CD">
          <w:fldChar w:fldCharType="end"/>
        </w:r>
      </w:del>
    </w:p>
    <w:p w14:paraId="6C443A12" w14:textId="6E764EF3" w:rsidR="0051426E" w:rsidDel="00A517CD" w:rsidRDefault="00E04024">
      <w:pPr>
        <w:pStyle w:val="TOC1"/>
        <w:rPr>
          <w:del w:id="47" w:author="Johnson (ESO), Antony" w:date="2021-09-28T15:45:00Z"/>
          <w:rFonts w:eastAsiaTheme="minorEastAsia"/>
          <w:color w:val="auto"/>
          <w:sz w:val="22"/>
          <w:szCs w:val="22"/>
          <w:lang w:eastAsia="en-GB"/>
        </w:rPr>
      </w:pPr>
      <w:del w:id="48" w:author="Johnson (ESO), Antony" w:date="2021-09-28T15:45:00Z">
        <w:r w:rsidDel="00A517CD">
          <w:fldChar w:fldCharType="begin"/>
        </w:r>
        <w:r w:rsidDel="00A517CD">
          <w:delInstrText xml:space="preserve"> HYPERLINK \l "_Toc24975031" </w:delInstrText>
        </w:r>
        <w:r w:rsidDel="00A517CD">
          <w:fldChar w:fldCharType="separate"/>
        </w:r>
      </w:del>
      <w:ins w:id="49" w:author="Johnson (ESO), Antony" w:date="2021-09-28T15:45:00Z">
        <w:r w:rsidR="00A517CD">
          <w:rPr>
            <w:b/>
            <w:bCs/>
            <w:lang w:val="en-US"/>
          </w:rPr>
          <w:t>Error! Hyperlink reference not valid.</w:t>
        </w:r>
      </w:ins>
      <w:del w:id="50" w:author="Johnson (ESO), Antony" w:date="2021-09-28T15:45:00Z">
        <w:r w:rsidR="0051426E" w:rsidRPr="00762F69" w:rsidDel="00A517CD">
          <w:rPr>
            <w:rStyle w:val="Hyperlink"/>
          </w:rPr>
          <w:delText>EU NCER: System Test Plan</w:delText>
        </w:r>
        <w:r w:rsidR="0051426E" w:rsidDel="00A517CD">
          <w:rPr>
            <w:webHidden/>
          </w:rPr>
          <w:tab/>
        </w:r>
        <w:r w:rsidR="0051426E" w:rsidDel="00A517CD">
          <w:rPr>
            <w:webHidden/>
          </w:rPr>
          <w:fldChar w:fldCharType="begin"/>
        </w:r>
        <w:r w:rsidR="0051426E" w:rsidDel="00A517CD">
          <w:rPr>
            <w:webHidden/>
          </w:rPr>
          <w:delInstrText xml:space="preserve"> PAGEREF _Toc24975031 \h </w:delInstrText>
        </w:r>
        <w:r w:rsidR="0051426E" w:rsidDel="00A517CD">
          <w:rPr>
            <w:webHidden/>
          </w:rPr>
        </w:r>
        <w:r w:rsidR="0051426E" w:rsidDel="00A517CD">
          <w:rPr>
            <w:webHidden/>
          </w:rPr>
          <w:fldChar w:fldCharType="separate"/>
        </w:r>
        <w:r w:rsidR="00FE32AE" w:rsidDel="00A517CD">
          <w:rPr>
            <w:webHidden/>
          </w:rPr>
          <w:delText>2</w:delText>
        </w:r>
        <w:r w:rsidR="0051426E" w:rsidDel="00A517CD">
          <w:rPr>
            <w:webHidden/>
          </w:rPr>
          <w:fldChar w:fldCharType="end"/>
        </w:r>
        <w:r w:rsidDel="00A517CD">
          <w:fldChar w:fldCharType="end"/>
        </w:r>
      </w:del>
    </w:p>
    <w:p w14:paraId="1074AD4B" w14:textId="1498D3D5" w:rsidR="0051426E" w:rsidDel="00A517CD" w:rsidRDefault="00E04024">
      <w:pPr>
        <w:pStyle w:val="TOC1"/>
        <w:rPr>
          <w:del w:id="51" w:author="Johnson (ESO), Antony" w:date="2021-09-28T15:45:00Z"/>
          <w:rFonts w:eastAsiaTheme="minorEastAsia"/>
          <w:color w:val="auto"/>
          <w:sz w:val="22"/>
          <w:szCs w:val="22"/>
          <w:lang w:eastAsia="en-GB"/>
        </w:rPr>
      </w:pPr>
      <w:del w:id="52" w:author="Johnson (ESO), Antony" w:date="2021-09-28T15:45:00Z">
        <w:r w:rsidDel="00A517CD">
          <w:fldChar w:fldCharType="begin"/>
        </w:r>
        <w:r w:rsidDel="00A517CD">
          <w:delInstrText xml:space="preserve"> HYPERLINK \l "_Toc24975032" </w:delInstrText>
        </w:r>
        <w:r w:rsidDel="00A517CD">
          <w:fldChar w:fldCharType="separate"/>
        </w:r>
      </w:del>
      <w:ins w:id="53" w:author="Johnson (ESO), Antony" w:date="2021-09-28T15:45:00Z">
        <w:r w:rsidR="00A517CD">
          <w:rPr>
            <w:b/>
            <w:bCs/>
            <w:lang w:val="en-US"/>
          </w:rPr>
          <w:t>Error! Hyperlink reference not valid.</w:t>
        </w:r>
      </w:ins>
      <w:del w:id="54" w:author="Johnson (ESO), Antony" w:date="2021-09-28T15:45:00Z">
        <w:r w:rsidR="0051426E" w:rsidRPr="00762F69" w:rsidDel="00A517CD">
          <w:rPr>
            <w:rStyle w:val="Hyperlink"/>
          </w:rPr>
          <w:delText>1</w:delText>
        </w:r>
        <w:r w:rsidR="0051426E" w:rsidDel="00A517CD">
          <w:rPr>
            <w:rFonts w:eastAsiaTheme="minorEastAsia"/>
            <w:color w:val="auto"/>
            <w:sz w:val="22"/>
            <w:szCs w:val="22"/>
            <w:lang w:eastAsia="en-GB"/>
          </w:rPr>
          <w:tab/>
        </w:r>
        <w:r w:rsidR="0051426E" w:rsidRPr="00762F69" w:rsidDel="00A517CD">
          <w:rPr>
            <w:rStyle w:val="Hyperlink"/>
          </w:rPr>
          <w:delText>INTRODUCTION</w:delText>
        </w:r>
        <w:r w:rsidR="0051426E" w:rsidDel="00A517CD">
          <w:rPr>
            <w:webHidden/>
          </w:rPr>
          <w:tab/>
        </w:r>
        <w:r w:rsidR="0051426E" w:rsidDel="00A517CD">
          <w:rPr>
            <w:webHidden/>
          </w:rPr>
          <w:fldChar w:fldCharType="begin"/>
        </w:r>
        <w:r w:rsidR="0051426E" w:rsidDel="00A517CD">
          <w:rPr>
            <w:webHidden/>
          </w:rPr>
          <w:delInstrText xml:space="preserve"> PAGEREF _Toc24975032 \h </w:delInstrText>
        </w:r>
        <w:r w:rsidR="0051426E" w:rsidDel="00A517CD">
          <w:rPr>
            <w:webHidden/>
          </w:rPr>
        </w:r>
        <w:r w:rsidR="0051426E" w:rsidDel="00A517CD">
          <w:rPr>
            <w:webHidden/>
          </w:rPr>
          <w:fldChar w:fldCharType="separate"/>
        </w:r>
        <w:r w:rsidR="00FE32AE" w:rsidDel="00A517CD">
          <w:rPr>
            <w:webHidden/>
          </w:rPr>
          <w:delText>3</w:delText>
        </w:r>
        <w:r w:rsidR="0051426E" w:rsidDel="00A517CD">
          <w:rPr>
            <w:webHidden/>
          </w:rPr>
          <w:fldChar w:fldCharType="end"/>
        </w:r>
        <w:r w:rsidDel="00A517CD">
          <w:fldChar w:fldCharType="end"/>
        </w:r>
      </w:del>
    </w:p>
    <w:p w14:paraId="6728C752" w14:textId="083C817B" w:rsidR="0051426E" w:rsidDel="00A517CD" w:rsidRDefault="00E04024">
      <w:pPr>
        <w:pStyle w:val="TOC1"/>
        <w:rPr>
          <w:del w:id="55" w:author="Johnson (ESO), Antony" w:date="2021-09-28T15:45:00Z"/>
          <w:rFonts w:eastAsiaTheme="minorEastAsia"/>
          <w:color w:val="auto"/>
          <w:sz w:val="22"/>
          <w:szCs w:val="22"/>
          <w:lang w:eastAsia="en-GB"/>
        </w:rPr>
      </w:pPr>
      <w:del w:id="56" w:author="Johnson (ESO), Antony" w:date="2021-09-28T15:45:00Z">
        <w:r w:rsidDel="00A517CD">
          <w:fldChar w:fldCharType="begin"/>
        </w:r>
        <w:r w:rsidDel="00A517CD">
          <w:delInstrText xml:space="preserve"> HYPERLINK \l "_Toc24975033" </w:delInstrText>
        </w:r>
        <w:r w:rsidDel="00A517CD">
          <w:fldChar w:fldCharType="separate"/>
        </w:r>
      </w:del>
      <w:ins w:id="57" w:author="Johnson (ESO), Antony" w:date="2021-09-28T15:45:00Z">
        <w:r w:rsidR="00A517CD">
          <w:rPr>
            <w:b/>
            <w:bCs/>
            <w:lang w:val="en-US"/>
          </w:rPr>
          <w:t>Error! Hyperlink reference not valid.</w:t>
        </w:r>
      </w:ins>
      <w:del w:id="58" w:author="Johnson (ESO), Antony" w:date="2021-09-28T15:45:00Z">
        <w:r w:rsidR="0051426E" w:rsidRPr="00762F69" w:rsidDel="00A517CD">
          <w:rPr>
            <w:rStyle w:val="Hyperlink"/>
          </w:rPr>
          <w:delText>2</w:delText>
        </w:r>
        <w:r w:rsidR="0051426E" w:rsidDel="00A517CD">
          <w:rPr>
            <w:rFonts w:eastAsiaTheme="minorEastAsia"/>
            <w:color w:val="auto"/>
            <w:sz w:val="22"/>
            <w:szCs w:val="22"/>
            <w:lang w:eastAsia="en-GB"/>
          </w:rPr>
          <w:tab/>
        </w:r>
        <w:r w:rsidR="0051426E" w:rsidRPr="00762F69" w:rsidDel="00A517CD">
          <w:rPr>
            <w:rStyle w:val="Hyperlink"/>
          </w:rPr>
          <w:delText>REQUIREMENTS OF THE TEST PLAN</w:delText>
        </w:r>
        <w:r w:rsidR="0051426E" w:rsidDel="00A517CD">
          <w:rPr>
            <w:webHidden/>
          </w:rPr>
          <w:tab/>
        </w:r>
        <w:r w:rsidR="0051426E" w:rsidDel="00A517CD">
          <w:rPr>
            <w:webHidden/>
          </w:rPr>
          <w:fldChar w:fldCharType="begin"/>
        </w:r>
        <w:r w:rsidR="0051426E" w:rsidDel="00A517CD">
          <w:rPr>
            <w:webHidden/>
          </w:rPr>
          <w:delInstrText xml:space="preserve"> PAGEREF _Toc24975033 \h </w:delInstrText>
        </w:r>
        <w:r w:rsidR="0051426E" w:rsidDel="00A517CD">
          <w:rPr>
            <w:webHidden/>
          </w:rPr>
        </w:r>
        <w:r w:rsidR="0051426E" w:rsidDel="00A517CD">
          <w:rPr>
            <w:webHidden/>
          </w:rPr>
          <w:fldChar w:fldCharType="separate"/>
        </w:r>
        <w:r w:rsidR="00FE32AE" w:rsidDel="00A517CD">
          <w:rPr>
            <w:webHidden/>
          </w:rPr>
          <w:delText>3</w:delText>
        </w:r>
        <w:r w:rsidR="0051426E" w:rsidDel="00A517CD">
          <w:rPr>
            <w:webHidden/>
          </w:rPr>
          <w:fldChar w:fldCharType="end"/>
        </w:r>
        <w:r w:rsidDel="00A517CD">
          <w:fldChar w:fldCharType="end"/>
        </w:r>
      </w:del>
    </w:p>
    <w:p w14:paraId="22739405" w14:textId="788B1E47" w:rsidR="0051426E" w:rsidDel="00A517CD" w:rsidRDefault="00E04024">
      <w:pPr>
        <w:pStyle w:val="TOC1"/>
        <w:rPr>
          <w:del w:id="59" w:author="Johnson (ESO), Antony" w:date="2021-09-28T15:45:00Z"/>
          <w:rFonts w:eastAsiaTheme="minorEastAsia"/>
          <w:color w:val="auto"/>
          <w:sz w:val="22"/>
          <w:szCs w:val="22"/>
          <w:lang w:eastAsia="en-GB"/>
        </w:rPr>
      </w:pPr>
      <w:del w:id="60" w:author="Johnson (ESO), Antony" w:date="2021-09-28T15:45:00Z">
        <w:r w:rsidDel="00A517CD">
          <w:fldChar w:fldCharType="begin"/>
        </w:r>
        <w:r w:rsidDel="00A517CD">
          <w:delInstrText xml:space="preserve"> HYPERLINK \l "_Toc24975034" </w:delInstrText>
        </w:r>
        <w:r w:rsidDel="00A517CD">
          <w:fldChar w:fldCharType="separate"/>
        </w:r>
      </w:del>
      <w:ins w:id="61" w:author="Johnson (ESO), Antony" w:date="2021-09-28T15:45:00Z">
        <w:r w:rsidR="00A517CD">
          <w:rPr>
            <w:b/>
            <w:bCs/>
            <w:lang w:val="en-US"/>
          </w:rPr>
          <w:t>Error! Hyperlink reference not valid.</w:t>
        </w:r>
      </w:ins>
      <w:del w:id="62" w:author="Johnson (ESO), Antony" w:date="2021-09-28T15:45:00Z">
        <w:r w:rsidR="0051426E" w:rsidRPr="00762F69" w:rsidDel="00A517CD">
          <w:rPr>
            <w:rStyle w:val="Hyperlink"/>
          </w:rPr>
          <w:delText>3</w:delText>
        </w:r>
        <w:r w:rsidR="0051426E" w:rsidDel="00A517CD">
          <w:rPr>
            <w:rFonts w:eastAsiaTheme="minorEastAsia"/>
            <w:color w:val="auto"/>
            <w:sz w:val="22"/>
            <w:szCs w:val="22"/>
            <w:lang w:eastAsia="en-GB"/>
          </w:rPr>
          <w:tab/>
        </w:r>
        <w:r w:rsidR="0051426E" w:rsidRPr="00762F69" w:rsidDel="00A517CD">
          <w:rPr>
            <w:rStyle w:val="Hyperlink"/>
          </w:rPr>
          <w:delText>APPLICATION</w:delText>
        </w:r>
        <w:r w:rsidR="0051426E" w:rsidDel="00A517CD">
          <w:rPr>
            <w:webHidden/>
          </w:rPr>
          <w:tab/>
        </w:r>
        <w:r w:rsidR="0051426E" w:rsidDel="00A517CD">
          <w:rPr>
            <w:webHidden/>
          </w:rPr>
          <w:fldChar w:fldCharType="begin"/>
        </w:r>
        <w:r w:rsidR="0051426E" w:rsidDel="00A517CD">
          <w:rPr>
            <w:webHidden/>
          </w:rPr>
          <w:delInstrText xml:space="preserve"> PAGEREF _Toc24975034 \h </w:delInstrText>
        </w:r>
        <w:r w:rsidR="0051426E" w:rsidDel="00A517CD">
          <w:rPr>
            <w:webHidden/>
          </w:rPr>
        </w:r>
        <w:r w:rsidR="0051426E" w:rsidDel="00A517CD">
          <w:rPr>
            <w:webHidden/>
          </w:rPr>
          <w:fldChar w:fldCharType="separate"/>
        </w:r>
        <w:r w:rsidR="00FE32AE" w:rsidDel="00A517CD">
          <w:rPr>
            <w:webHidden/>
          </w:rPr>
          <w:delText>4</w:delText>
        </w:r>
        <w:r w:rsidR="0051426E" w:rsidDel="00A517CD">
          <w:rPr>
            <w:webHidden/>
          </w:rPr>
          <w:fldChar w:fldCharType="end"/>
        </w:r>
        <w:r w:rsidDel="00A517CD">
          <w:fldChar w:fldCharType="end"/>
        </w:r>
      </w:del>
    </w:p>
    <w:p w14:paraId="470247A0" w14:textId="2D765A30" w:rsidR="0051426E" w:rsidDel="00A517CD" w:rsidRDefault="00E04024">
      <w:pPr>
        <w:pStyle w:val="TOC1"/>
        <w:rPr>
          <w:del w:id="63" w:author="Johnson (ESO), Antony" w:date="2021-09-28T15:45:00Z"/>
          <w:rFonts w:eastAsiaTheme="minorEastAsia"/>
          <w:color w:val="auto"/>
          <w:sz w:val="22"/>
          <w:szCs w:val="22"/>
          <w:lang w:eastAsia="en-GB"/>
        </w:rPr>
      </w:pPr>
      <w:del w:id="64" w:author="Johnson (ESO), Antony" w:date="2021-09-28T15:45:00Z">
        <w:r w:rsidDel="00A517CD">
          <w:fldChar w:fldCharType="begin"/>
        </w:r>
        <w:r w:rsidDel="00A517CD">
          <w:delInstrText xml:space="preserve"> HYPERLINK \l "_Toc24975035" </w:delInstrText>
        </w:r>
        <w:r w:rsidDel="00A517CD">
          <w:fldChar w:fldCharType="separate"/>
        </w:r>
      </w:del>
      <w:ins w:id="65" w:author="Johnson (ESO), Antony" w:date="2021-09-28T15:45:00Z">
        <w:r w:rsidR="00A517CD">
          <w:rPr>
            <w:b/>
            <w:bCs/>
            <w:lang w:val="en-US"/>
          </w:rPr>
          <w:t>Error! Hyperlink reference not valid.</w:t>
        </w:r>
      </w:ins>
      <w:del w:id="66" w:author="Johnson (ESO), Antony" w:date="2021-09-28T15:45:00Z">
        <w:r w:rsidR="0051426E" w:rsidRPr="00762F69" w:rsidDel="00A517CD">
          <w:rPr>
            <w:rStyle w:val="Hyperlink"/>
          </w:rPr>
          <w:delText>4</w:delText>
        </w:r>
        <w:r w:rsidR="0051426E" w:rsidDel="00A517CD">
          <w:rPr>
            <w:rFonts w:eastAsiaTheme="minorEastAsia"/>
            <w:color w:val="auto"/>
            <w:sz w:val="22"/>
            <w:szCs w:val="22"/>
            <w:lang w:eastAsia="en-GB"/>
          </w:rPr>
          <w:tab/>
        </w:r>
        <w:r w:rsidR="0051426E" w:rsidRPr="00762F69" w:rsidDel="00A517CD">
          <w:rPr>
            <w:rStyle w:val="Hyperlink"/>
          </w:rPr>
          <w:delText>IMPLEMENTATION OF THE TEST PLAN IN GB</w:delText>
        </w:r>
        <w:r w:rsidR="0051426E" w:rsidDel="00A517CD">
          <w:rPr>
            <w:webHidden/>
          </w:rPr>
          <w:tab/>
        </w:r>
        <w:r w:rsidR="0051426E" w:rsidDel="00A517CD">
          <w:rPr>
            <w:webHidden/>
          </w:rPr>
          <w:fldChar w:fldCharType="begin"/>
        </w:r>
        <w:r w:rsidR="0051426E" w:rsidDel="00A517CD">
          <w:rPr>
            <w:webHidden/>
          </w:rPr>
          <w:delInstrText xml:space="preserve"> PAGEREF _Toc24975035 \h </w:delInstrText>
        </w:r>
        <w:r w:rsidR="0051426E" w:rsidDel="00A517CD">
          <w:rPr>
            <w:webHidden/>
          </w:rPr>
        </w:r>
        <w:r w:rsidR="0051426E" w:rsidDel="00A517CD">
          <w:rPr>
            <w:webHidden/>
          </w:rPr>
          <w:fldChar w:fldCharType="separate"/>
        </w:r>
        <w:r w:rsidR="00FE32AE" w:rsidDel="00A517CD">
          <w:rPr>
            <w:webHidden/>
          </w:rPr>
          <w:delText>4</w:delText>
        </w:r>
        <w:r w:rsidR="0051426E" w:rsidDel="00A517CD">
          <w:rPr>
            <w:webHidden/>
          </w:rPr>
          <w:fldChar w:fldCharType="end"/>
        </w:r>
        <w:r w:rsidDel="00A517CD">
          <w:fldChar w:fldCharType="end"/>
        </w:r>
      </w:del>
    </w:p>
    <w:p w14:paraId="3D82ADBA" w14:textId="1F246F39" w:rsidR="0051426E" w:rsidDel="00A517CD" w:rsidRDefault="00E04024">
      <w:pPr>
        <w:pStyle w:val="TOC2"/>
        <w:rPr>
          <w:del w:id="67" w:author="Johnson (ESO), Antony" w:date="2021-09-28T15:45:00Z"/>
          <w:rFonts w:eastAsiaTheme="minorEastAsia"/>
          <w:color w:val="auto"/>
          <w:sz w:val="22"/>
          <w:szCs w:val="22"/>
          <w:lang w:eastAsia="en-GB"/>
        </w:rPr>
      </w:pPr>
      <w:del w:id="68" w:author="Johnson (ESO), Antony" w:date="2021-09-28T15:45:00Z">
        <w:r w:rsidDel="00A517CD">
          <w:fldChar w:fldCharType="begin"/>
        </w:r>
        <w:r w:rsidDel="00A517CD">
          <w:delInstrText xml:space="preserve"> HYPERLINK \l "_Toc24975036" </w:delInstrText>
        </w:r>
        <w:r w:rsidDel="00A517CD">
          <w:fldChar w:fldCharType="separate"/>
        </w:r>
      </w:del>
      <w:ins w:id="69" w:author="Johnson (ESO), Antony" w:date="2021-09-28T15:45:00Z">
        <w:r w:rsidR="00A517CD">
          <w:rPr>
            <w:b/>
            <w:bCs/>
            <w:lang w:val="en-US"/>
          </w:rPr>
          <w:t>Error! Hyperlink reference not valid.</w:t>
        </w:r>
      </w:ins>
      <w:del w:id="70" w:author="Johnson (ESO), Antony" w:date="2021-09-28T15:45:00Z">
        <w:r w:rsidR="0051426E" w:rsidRPr="00762F69" w:rsidDel="00A517CD">
          <w:rPr>
            <w:rStyle w:val="Hyperlink"/>
          </w:rPr>
          <w:delText>4.1</w:delText>
        </w:r>
        <w:r w:rsidR="0051426E" w:rsidDel="00A517CD">
          <w:rPr>
            <w:rFonts w:eastAsiaTheme="minorEastAsia"/>
            <w:color w:val="auto"/>
            <w:sz w:val="22"/>
            <w:szCs w:val="22"/>
            <w:lang w:eastAsia="en-GB"/>
          </w:rPr>
          <w:tab/>
        </w:r>
        <w:r w:rsidR="0051426E" w:rsidRPr="00762F69" w:rsidDel="00A517CD">
          <w:rPr>
            <w:rStyle w:val="Hyperlink"/>
          </w:rPr>
          <w:delText>Assessment and Compliance</w:delText>
        </w:r>
        <w:r w:rsidR="0051426E" w:rsidDel="00A517CD">
          <w:rPr>
            <w:webHidden/>
          </w:rPr>
          <w:tab/>
        </w:r>
        <w:r w:rsidR="0051426E" w:rsidDel="00A517CD">
          <w:rPr>
            <w:webHidden/>
          </w:rPr>
          <w:fldChar w:fldCharType="begin"/>
        </w:r>
        <w:r w:rsidR="0051426E" w:rsidDel="00A517CD">
          <w:rPr>
            <w:webHidden/>
          </w:rPr>
          <w:delInstrText xml:space="preserve"> PAGEREF _Toc24975036 \h </w:delInstrText>
        </w:r>
        <w:r w:rsidR="0051426E" w:rsidDel="00A517CD">
          <w:rPr>
            <w:webHidden/>
          </w:rPr>
        </w:r>
        <w:r w:rsidR="0051426E" w:rsidDel="00A517CD">
          <w:rPr>
            <w:webHidden/>
          </w:rPr>
          <w:fldChar w:fldCharType="separate"/>
        </w:r>
        <w:r w:rsidR="00FE32AE" w:rsidDel="00A517CD">
          <w:rPr>
            <w:webHidden/>
          </w:rPr>
          <w:delText>4</w:delText>
        </w:r>
        <w:r w:rsidR="0051426E" w:rsidDel="00A517CD">
          <w:rPr>
            <w:webHidden/>
          </w:rPr>
          <w:fldChar w:fldCharType="end"/>
        </w:r>
        <w:r w:rsidDel="00A517CD">
          <w:fldChar w:fldCharType="end"/>
        </w:r>
      </w:del>
    </w:p>
    <w:p w14:paraId="594F81ED" w14:textId="4659498B" w:rsidR="0051426E" w:rsidDel="00A517CD" w:rsidRDefault="00E04024">
      <w:pPr>
        <w:pStyle w:val="TOC2"/>
        <w:rPr>
          <w:del w:id="71" w:author="Johnson (ESO), Antony" w:date="2021-09-28T15:45:00Z"/>
          <w:rFonts w:eastAsiaTheme="minorEastAsia"/>
          <w:color w:val="auto"/>
          <w:sz w:val="22"/>
          <w:szCs w:val="22"/>
          <w:lang w:eastAsia="en-GB"/>
        </w:rPr>
      </w:pPr>
      <w:del w:id="72" w:author="Johnson (ESO), Antony" w:date="2021-09-28T15:45:00Z">
        <w:r w:rsidDel="00A517CD">
          <w:fldChar w:fldCharType="begin"/>
        </w:r>
        <w:r w:rsidDel="00A517CD">
          <w:delInstrText xml:space="preserve"> HYPERLINK \l "_Toc24975037" </w:delInstrText>
        </w:r>
        <w:r w:rsidDel="00A517CD">
          <w:fldChar w:fldCharType="separate"/>
        </w:r>
      </w:del>
      <w:ins w:id="73" w:author="Johnson (ESO), Antony" w:date="2021-09-28T15:45:00Z">
        <w:r w:rsidR="00A517CD">
          <w:rPr>
            <w:b/>
            <w:bCs/>
            <w:lang w:val="en-US"/>
          </w:rPr>
          <w:t>Error! Hyperlink reference not valid.</w:t>
        </w:r>
      </w:ins>
      <w:del w:id="74" w:author="Johnson (ESO), Antony" w:date="2021-09-28T15:45:00Z">
        <w:r w:rsidR="0051426E" w:rsidRPr="00762F69" w:rsidDel="00A517CD">
          <w:rPr>
            <w:rStyle w:val="Hyperlink"/>
          </w:rPr>
          <w:delText>5.0</w:delText>
        </w:r>
        <w:r w:rsidR="0051426E" w:rsidDel="00A517CD">
          <w:rPr>
            <w:rFonts w:eastAsiaTheme="minorEastAsia"/>
            <w:color w:val="auto"/>
            <w:sz w:val="22"/>
            <w:szCs w:val="22"/>
            <w:lang w:eastAsia="en-GB"/>
          </w:rPr>
          <w:tab/>
        </w:r>
        <w:r w:rsidR="0051426E" w:rsidRPr="00762F69" w:rsidDel="00A517CD">
          <w:rPr>
            <w:rStyle w:val="Hyperlink"/>
          </w:rPr>
          <w:delText>Compliance Testing and Periodic Review of the System Defence Plan</w:delText>
        </w:r>
        <w:r w:rsidR="0051426E" w:rsidDel="00A517CD">
          <w:rPr>
            <w:webHidden/>
          </w:rPr>
          <w:tab/>
        </w:r>
        <w:r w:rsidR="0051426E" w:rsidDel="00A517CD">
          <w:rPr>
            <w:webHidden/>
          </w:rPr>
          <w:fldChar w:fldCharType="begin"/>
        </w:r>
        <w:r w:rsidR="0051426E" w:rsidDel="00A517CD">
          <w:rPr>
            <w:webHidden/>
          </w:rPr>
          <w:delInstrText xml:space="preserve"> PAGEREF _Toc24975037 \h </w:delInstrText>
        </w:r>
        <w:r w:rsidR="0051426E" w:rsidDel="00A517CD">
          <w:rPr>
            <w:webHidden/>
          </w:rPr>
        </w:r>
        <w:r w:rsidR="0051426E" w:rsidDel="00A517CD">
          <w:rPr>
            <w:webHidden/>
          </w:rPr>
          <w:fldChar w:fldCharType="separate"/>
        </w:r>
        <w:r w:rsidR="00FE32AE" w:rsidDel="00A517CD">
          <w:rPr>
            <w:webHidden/>
          </w:rPr>
          <w:delText>7</w:delText>
        </w:r>
        <w:r w:rsidR="0051426E" w:rsidDel="00A517CD">
          <w:rPr>
            <w:webHidden/>
          </w:rPr>
          <w:fldChar w:fldCharType="end"/>
        </w:r>
        <w:r w:rsidDel="00A517CD">
          <w:fldChar w:fldCharType="end"/>
        </w:r>
      </w:del>
    </w:p>
    <w:p w14:paraId="5A383444" w14:textId="158ACC03" w:rsidR="0051426E" w:rsidDel="00A517CD" w:rsidRDefault="00E04024">
      <w:pPr>
        <w:pStyle w:val="TOC2"/>
        <w:rPr>
          <w:del w:id="75" w:author="Johnson (ESO), Antony" w:date="2021-09-28T15:45:00Z"/>
          <w:rFonts w:eastAsiaTheme="minorEastAsia"/>
          <w:color w:val="auto"/>
          <w:sz w:val="22"/>
          <w:szCs w:val="22"/>
          <w:lang w:eastAsia="en-GB"/>
        </w:rPr>
      </w:pPr>
      <w:del w:id="76" w:author="Johnson (ESO), Antony" w:date="2021-09-28T15:45:00Z">
        <w:r w:rsidDel="00A517CD">
          <w:fldChar w:fldCharType="begin"/>
        </w:r>
        <w:r w:rsidDel="00A517CD">
          <w:delInstrText xml:space="preserve"> HYPERLINK \l "_Toc24975038" </w:delInstrText>
        </w:r>
        <w:r w:rsidDel="00A517CD">
          <w:fldChar w:fldCharType="separate"/>
        </w:r>
      </w:del>
      <w:ins w:id="77" w:author="Johnson (ESO), Antony" w:date="2021-09-28T15:45:00Z">
        <w:r w:rsidR="00A517CD">
          <w:rPr>
            <w:b/>
            <w:bCs/>
            <w:lang w:val="en-US"/>
          </w:rPr>
          <w:t>Error! Hyperlink reference not valid.</w:t>
        </w:r>
      </w:ins>
      <w:del w:id="78" w:author="Johnson (ESO), Antony" w:date="2021-09-28T15:45:00Z">
        <w:r w:rsidR="0051426E" w:rsidRPr="00762F69" w:rsidDel="00A517CD">
          <w:rPr>
            <w:rStyle w:val="Hyperlink"/>
          </w:rPr>
          <w:delText>6.0</w:delText>
        </w:r>
        <w:r w:rsidR="0051426E" w:rsidDel="00A517CD">
          <w:rPr>
            <w:rFonts w:eastAsiaTheme="minorEastAsia"/>
            <w:color w:val="auto"/>
            <w:sz w:val="22"/>
            <w:szCs w:val="22"/>
            <w:lang w:eastAsia="en-GB"/>
          </w:rPr>
          <w:tab/>
        </w:r>
        <w:r w:rsidR="0051426E" w:rsidRPr="00762F69" w:rsidDel="00A517CD">
          <w:rPr>
            <w:rStyle w:val="Hyperlink"/>
          </w:rPr>
          <w:delText>Compliance Testing and Periodic Review of the Restoration Plan</w:delText>
        </w:r>
        <w:r w:rsidR="0051426E" w:rsidDel="00A517CD">
          <w:rPr>
            <w:webHidden/>
          </w:rPr>
          <w:tab/>
        </w:r>
        <w:r w:rsidR="0051426E" w:rsidDel="00A517CD">
          <w:rPr>
            <w:webHidden/>
          </w:rPr>
          <w:fldChar w:fldCharType="begin"/>
        </w:r>
        <w:r w:rsidR="0051426E" w:rsidDel="00A517CD">
          <w:rPr>
            <w:webHidden/>
          </w:rPr>
          <w:delInstrText xml:space="preserve"> PAGEREF _Toc24975038 \h </w:delInstrText>
        </w:r>
        <w:r w:rsidR="0051426E" w:rsidDel="00A517CD">
          <w:rPr>
            <w:webHidden/>
          </w:rPr>
        </w:r>
        <w:r w:rsidR="0051426E" w:rsidDel="00A517CD">
          <w:rPr>
            <w:webHidden/>
          </w:rPr>
          <w:fldChar w:fldCharType="separate"/>
        </w:r>
        <w:r w:rsidR="00FE32AE" w:rsidDel="00A517CD">
          <w:rPr>
            <w:webHidden/>
          </w:rPr>
          <w:delText>9</w:delText>
        </w:r>
        <w:r w:rsidR="0051426E" w:rsidDel="00A517CD">
          <w:rPr>
            <w:webHidden/>
          </w:rPr>
          <w:fldChar w:fldCharType="end"/>
        </w:r>
        <w:r w:rsidDel="00A517CD">
          <w:fldChar w:fldCharType="end"/>
        </w:r>
      </w:del>
    </w:p>
    <w:p w14:paraId="393A065F" w14:textId="77D8F538" w:rsidR="0051426E" w:rsidDel="00A517CD" w:rsidRDefault="00E04024">
      <w:pPr>
        <w:pStyle w:val="TOC2"/>
        <w:rPr>
          <w:del w:id="79" w:author="Johnson (ESO), Antony" w:date="2021-09-28T15:45:00Z"/>
          <w:rFonts w:eastAsiaTheme="minorEastAsia"/>
          <w:color w:val="auto"/>
          <w:sz w:val="22"/>
          <w:szCs w:val="22"/>
          <w:lang w:eastAsia="en-GB"/>
        </w:rPr>
      </w:pPr>
      <w:del w:id="80" w:author="Johnson (ESO), Antony" w:date="2021-09-28T15:45:00Z">
        <w:r w:rsidDel="00A517CD">
          <w:fldChar w:fldCharType="begin"/>
        </w:r>
        <w:r w:rsidDel="00A517CD">
          <w:delInstrText xml:space="preserve"> HYPERLINK \l "_Toc24975039" </w:delInstrText>
        </w:r>
        <w:r w:rsidDel="00A517CD">
          <w:fldChar w:fldCharType="separate"/>
        </w:r>
      </w:del>
      <w:ins w:id="81" w:author="Johnson (ESO), Antony" w:date="2021-09-28T15:45:00Z">
        <w:r w:rsidR="00A517CD">
          <w:rPr>
            <w:b/>
            <w:bCs/>
            <w:lang w:val="en-US"/>
          </w:rPr>
          <w:t>Error! Hyperlink reference not valid.</w:t>
        </w:r>
      </w:ins>
      <w:del w:id="82" w:author="Johnson (ESO), Antony" w:date="2021-09-28T15:45:00Z">
        <w:r w:rsidR="0051426E" w:rsidRPr="00762F69" w:rsidDel="00A517CD">
          <w:rPr>
            <w:rStyle w:val="Hyperlink"/>
          </w:rPr>
          <w:delText>7.0</w:delText>
        </w:r>
        <w:r w:rsidR="0051426E" w:rsidDel="00A517CD">
          <w:rPr>
            <w:rFonts w:eastAsiaTheme="minorEastAsia"/>
            <w:color w:val="auto"/>
            <w:sz w:val="22"/>
            <w:szCs w:val="22"/>
            <w:lang w:eastAsia="en-GB"/>
          </w:rPr>
          <w:tab/>
        </w:r>
        <w:r w:rsidR="0051426E" w:rsidRPr="00762F69" w:rsidDel="00A517CD">
          <w:rPr>
            <w:rStyle w:val="Hyperlink"/>
          </w:rPr>
          <w:delText>Implementation of the Restoration Plan in GB</w:delText>
        </w:r>
        <w:r w:rsidR="0051426E" w:rsidDel="00A517CD">
          <w:rPr>
            <w:webHidden/>
          </w:rPr>
          <w:tab/>
        </w:r>
        <w:r w:rsidR="0051426E" w:rsidDel="00A517CD">
          <w:rPr>
            <w:webHidden/>
          </w:rPr>
          <w:fldChar w:fldCharType="begin"/>
        </w:r>
        <w:r w:rsidR="0051426E" w:rsidDel="00A517CD">
          <w:rPr>
            <w:webHidden/>
          </w:rPr>
          <w:delInstrText xml:space="preserve"> PAGEREF _Toc24975039 \h </w:delInstrText>
        </w:r>
        <w:r w:rsidR="0051426E" w:rsidDel="00A517CD">
          <w:rPr>
            <w:webHidden/>
          </w:rPr>
        </w:r>
        <w:r w:rsidR="0051426E" w:rsidDel="00A517CD">
          <w:rPr>
            <w:webHidden/>
          </w:rPr>
          <w:fldChar w:fldCharType="separate"/>
        </w:r>
        <w:r w:rsidR="00FE32AE" w:rsidDel="00A517CD">
          <w:rPr>
            <w:webHidden/>
          </w:rPr>
          <w:delText>10</w:delText>
        </w:r>
        <w:r w:rsidR="0051426E" w:rsidDel="00A517CD">
          <w:rPr>
            <w:webHidden/>
          </w:rPr>
          <w:fldChar w:fldCharType="end"/>
        </w:r>
        <w:r w:rsidDel="00A517CD">
          <w:fldChar w:fldCharType="end"/>
        </w:r>
      </w:del>
    </w:p>
    <w:p w14:paraId="0213330C" w14:textId="2C2FC944" w:rsidR="0051426E" w:rsidDel="00A517CD" w:rsidRDefault="00E04024">
      <w:pPr>
        <w:pStyle w:val="TOC2"/>
        <w:rPr>
          <w:del w:id="83" w:author="Johnson (ESO), Antony" w:date="2021-09-28T15:45:00Z"/>
          <w:rFonts w:eastAsiaTheme="minorEastAsia"/>
          <w:color w:val="auto"/>
          <w:sz w:val="22"/>
          <w:szCs w:val="22"/>
          <w:lang w:eastAsia="en-GB"/>
        </w:rPr>
      </w:pPr>
      <w:del w:id="84" w:author="Johnson (ESO), Antony" w:date="2021-09-28T15:45:00Z">
        <w:r w:rsidDel="00A517CD">
          <w:fldChar w:fldCharType="begin"/>
        </w:r>
        <w:r w:rsidDel="00A517CD">
          <w:delInstrText xml:space="preserve"> HYPERLINK \l "_Toc24975040" </w:delInstrText>
        </w:r>
        <w:r w:rsidDel="00A517CD">
          <w:fldChar w:fldCharType="separate"/>
        </w:r>
      </w:del>
      <w:ins w:id="85" w:author="Johnson (ESO), Antony" w:date="2021-09-28T15:45:00Z">
        <w:r w:rsidR="00A517CD">
          <w:rPr>
            <w:b/>
            <w:bCs/>
            <w:lang w:val="en-US"/>
          </w:rPr>
          <w:t>Error! Hyperlink reference not valid.</w:t>
        </w:r>
      </w:ins>
      <w:del w:id="86" w:author="Johnson (ESO), Antony" w:date="2021-09-28T15:45:00Z">
        <w:r w:rsidR="0051426E" w:rsidRPr="00762F69" w:rsidDel="00A517CD">
          <w:rPr>
            <w:rStyle w:val="Hyperlink"/>
          </w:rPr>
          <w:delText>8.0</w:delText>
        </w:r>
        <w:r w:rsidR="0051426E" w:rsidDel="00A517CD">
          <w:rPr>
            <w:rFonts w:eastAsiaTheme="minorEastAsia"/>
            <w:color w:val="auto"/>
            <w:sz w:val="22"/>
            <w:szCs w:val="22"/>
            <w:lang w:eastAsia="en-GB"/>
          </w:rPr>
          <w:tab/>
        </w:r>
        <w:r w:rsidR="0051426E" w:rsidRPr="00762F69" w:rsidDel="00A517CD">
          <w:rPr>
            <w:rStyle w:val="Hyperlink"/>
          </w:rPr>
          <w:delText>Future Work</w:delText>
        </w:r>
        <w:r w:rsidR="0051426E" w:rsidDel="00A517CD">
          <w:rPr>
            <w:webHidden/>
          </w:rPr>
          <w:tab/>
        </w:r>
        <w:r w:rsidR="0051426E" w:rsidDel="00A517CD">
          <w:rPr>
            <w:webHidden/>
          </w:rPr>
          <w:fldChar w:fldCharType="begin"/>
        </w:r>
        <w:r w:rsidR="0051426E" w:rsidDel="00A517CD">
          <w:rPr>
            <w:webHidden/>
          </w:rPr>
          <w:delInstrText xml:space="preserve"> PAGEREF _Toc24975040 \h </w:delInstrText>
        </w:r>
        <w:r w:rsidR="0051426E" w:rsidDel="00A517CD">
          <w:rPr>
            <w:webHidden/>
          </w:rPr>
        </w:r>
        <w:r w:rsidR="0051426E" w:rsidDel="00A517CD">
          <w:rPr>
            <w:webHidden/>
          </w:rPr>
          <w:fldChar w:fldCharType="separate"/>
        </w:r>
        <w:r w:rsidR="00FE32AE" w:rsidDel="00A517CD">
          <w:rPr>
            <w:webHidden/>
          </w:rPr>
          <w:delText>12</w:delText>
        </w:r>
        <w:r w:rsidR="0051426E" w:rsidDel="00A517CD">
          <w:rPr>
            <w:webHidden/>
          </w:rPr>
          <w:fldChar w:fldCharType="end"/>
        </w:r>
        <w:r w:rsidDel="00A517CD">
          <w:fldChar w:fldCharType="end"/>
        </w:r>
      </w:del>
    </w:p>
    <w:p w14:paraId="44534A2B" w14:textId="0E3028D7" w:rsidR="008A72C9" w:rsidRPr="00A8317D" w:rsidRDefault="009E5FDA" w:rsidP="001A3AD0">
      <w:pPr>
        <w:pStyle w:val="TOC1"/>
      </w:pPr>
      <w:r w:rsidRPr="00A8317D">
        <w:fldChar w:fldCharType="end"/>
      </w:r>
    </w:p>
    <w:p w14:paraId="4A513434" w14:textId="77777777" w:rsidR="00CE13FA" w:rsidRPr="00A8317D" w:rsidRDefault="00CE13FA" w:rsidP="00E86BD9">
      <w:pPr>
        <w:pStyle w:val="BodyText"/>
        <w:sectPr w:rsidR="00CE13FA" w:rsidRPr="00A8317D" w:rsidSect="00A00D0B">
          <w:headerReference w:type="first" r:id="rId14"/>
          <w:footerReference w:type="first" r:id="rId15"/>
          <w:pgSz w:w="11906" w:h="16838" w:code="9"/>
          <w:pgMar w:top="1134" w:right="1588" w:bottom="1134" w:left="3402" w:header="567" w:footer="567" w:gutter="0"/>
          <w:cols w:space="708"/>
          <w:docGrid w:linePitch="360"/>
        </w:sectPr>
      </w:pPr>
    </w:p>
    <w:p w14:paraId="284C8DE7" w14:textId="77777777" w:rsidR="00325261" w:rsidRPr="00A8317D" w:rsidRDefault="00325261" w:rsidP="00A14E4B">
      <w:pPr>
        <w:pStyle w:val="SectionNumber"/>
        <w:numPr>
          <w:ilvl w:val="0"/>
          <w:numId w:val="0"/>
        </w:numPr>
        <w:ind w:left="-1134"/>
      </w:pPr>
    </w:p>
    <w:p w14:paraId="1BEC96AF" w14:textId="78758B0F" w:rsidR="0065406D" w:rsidRPr="00A8317D" w:rsidRDefault="003C6529" w:rsidP="00060FB6">
      <w:pPr>
        <w:pStyle w:val="SectionTitle"/>
      </w:pPr>
      <w:bookmarkStart w:id="87" w:name="_Toc531945370"/>
      <w:bookmarkStart w:id="88" w:name="_Toc83736340"/>
      <w:r w:rsidRPr="00A8317D">
        <w:t>EU NCER</w:t>
      </w:r>
      <w:r w:rsidR="003C403C" w:rsidRPr="00A8317D">
        <w:t xml:space="preserve">: System </w:t>
      </w:r>
      <w:r w:rsidR="00247C75" w:rsidRPr="00A8317D">
        <w:t>Test</w:t>
      </w:r>
      <w:r w:rsidR="003C403C" w:rsidRPr="00A8317D">
        <w:t xml:space="preserve"> Plan</w:t>
      </w:r>
      <w:bookmarkEnd w:id="87"/>
      <w:bookmarkEnd w:id="88"/>
    </w:p>
    <w:p w14:paraId="5E5D8127" w14:textId="77777777" w:rsidR="003530E1" w:rsidRPr="00A8317D" w:rsidRDefault="003530E1"/>
    <w:p w14:paraId="3F6A3773" w14:textId="77777777" w:rsidR="00233D9C" w:rsidRDefault="00233D9C" w:rsidP="00233D9C">
      <w:pPr>
        <w:pStyle w:val="Heading1"/>
        <w:rPr>
          <w:ins w:id="89" w:author="Johnson (ESO), Antony" w:date="2021-09-28T15:41:00Z"/>
          <w:sz w:val="24"/>
          <w:szCs w:val="24"/>
        </w:rPr>
      </w:pPr>
      <w:bookmarkStart w:id="90" w:name="_Toc80796404"/>
      <w:bookmarkStart w:id="91" w:name="_Toc83736341"/>
      <w:ins w:id="92" w:author="Johnson (ESO), Antony" w:date="2021-09-28T15:41:00Z">
        <w:r>
          <w:rPr>
            <w:sz w:val="24"/>
            <w:szCs w:val="24"/>
          </w:rPr>
          <w:lastRenderedPageBreak/>
          <w:t>VERSION CONTROL</w:t>
        </w:r>
        <w:bookmarkEnd w:id="90"/>
        <w:bookmarkEnd w:id="91"/>
        <w:r>
          <w:rPr>
            <w:sz w:val="24"/>
            <w:szCs w:val="24"/>
          </w:rPr>
          <w:t xml:space="preserve">  </w:t>
        </w:r>
      </w:ins>
    </w:p>
    <w:p w14:paraId="68DDFF61" w14:textId="77777777" w:rsidR="00233D9C" w:rsidRDefault="00233D9C" w:rsidP="00233D9C">
      <w:pPr>
        <w:pStyle w:val="BodyText"/>
        <w:rPr>
          <w:ins w:id="93" w:author="Johnson (ESO), Antony" w:date="2021-09-28T15:41:00Z"/>
        </w:rPr>
      </w:pPr>
    </w:p>
    <w:tbl>
      <w:tblPr>
        <w:tblStyle w:val="NationalGrid"/>
        <w:tblW w:w="0" w:type="auto"/>
        <w:tblLook w:val="04A0" w:firstRow="1" w:lastRow="0" w:firstColumn="1" w:lastColumn="0" w:noHBand="0" w:noVBand="1"/>
      </w:tblPr>
      <w:tblGrid>
        <w:gridCol w:w="1729"/>
        <w:gridCol w:w="1729"/>
        <w:gridCol w:w="1729"/>
        <w:gridCol w:w="1729"/>
      </w:tblGrid>
      <w:tr w:rsidR="00233D9C" w14:paraId="64A942CC" w14:textId="77777777" w:rsidTr="005B6EF2">
        <w:trPr>
          <w:cnfStyle w:val="100000000000" w:firstRow="1" w:lastRow="0" w:firstColumn="0" w:lastColumn="0" w:oddVBand="0" w:evenVBand="0" w:oddHBand="0" w:evenHBand="0" w:firstRowFirstColumn="0" w:firstRowLastColumn="0" w:lastRowFirstColumn="0" w:lastRowLastColumn="0"/>
          <w:ins w:id="94" w:author="Johnson (ESO), Antony" w:date="2021-09-28T15:41:00Z"/>
        </w:trPr>
        <w:tc>
          <w:tcPr>
            <w:tcW w:w="1729" w:type="dxa"/>
          </w:tcPr>
          <w:p w14:paraId="279B2CD1" w14:textId="77777777" w:rsidR="00233D9C" w:rsidRDefault="00233D9C" w:rsidP="005B6EF2">
            <w:pPr>
              <w:pStyle w:val="BodyText"/>
              <w:rPr>
                <w:ins w:id="95" w:author="Johnson (ESO), Antony" w:date="2021-09-28T15:41:00Z"/>
              </w:rPr>
            </w:pPr>
            <w:ins w:id="96" w:author="Johnson (ESO), Antony" w:date="2021-09-28T15:41:00Z">
              <w:r>
                <w:t>Version</w:t>
              </w:r>
            </w:ins>
          </w:p>
        </w:tc>
        <w:tc>
          <w:tcPr>
            <w:tcW w:w="1729" w:type="dxa"/>
          </w:tcPr>
          <w:p w14:paraId="07131C14" w14:textId="77777777" w:rsidR="00233D9C" w:rsidRDefault="00233D9C" w:rsidP="005B6EF2">
            <w:pPr>
              <w:pStyle w:val="BodyText"/>
              <w:rPr>
                <w:ins w:id="97" w:author="Johnson (ESO), Antony" w:date="2021-09-28T15:41:00Z"/>
              </w:rPr>
            </w:pPr>
            <w:ins w:id="98" w:author="Johnson (ESO), Antony" w:date="2021-09-28T15:41:00Z">
              <w:r>
                <w:t>Date</w:t>
              </w:r>
            </w:ins>
          </w:p>
        </w:tc>
        <w:tc>
          <w:tcPr>
            <w:tcW w:w="1729" w:type="dxa"/>
          </w:tcPr>
          <w:p w14:paraId="0328F00E" w14:textId="77777777" w:rsidR="00233D9C" w:rsidRDefault="00233D9C" w:rsidP="005B6EF2">
            <w:pPr>
              <w:pStyle w:val="BodyText"/>
              <w:rPr>
                <w:ins w:id="99" w:author="Johnson (ESO), Antony" w:date="2021-09-28T15:41:00Z"/>
              </w:rPr>
            </w:pPr>
            <w:ins w:id="100" w:author="Johnson (ESO), Antony" w:date="2021-09-28T15:41:00Z">
              <w:r>
                <w:t>Author</w:t>
              </w:r>
            </w:ins>
          </w:p>
        </w:tc>
        <w:tc>
          <w:tcPr>
            <w:tcW w:w="1729" w:type="dxa"/>
          </w:tcPr>
          <w:p w14:paraId="548DF2D2" w14:textId="77777777" w:rsidR="00233D9C" w:rsidRDefault="00233D9C" w:rsidP="005B6EF2">
            <w:pPr>
              <w:pStyle w:val="BodyText"/>
              <w:rPr>
                <w:ins w:id="101" w:author="Johnson (ESO), Antony" w:date="2021-09-28T15:41:00Z"/>
              </w:rPr>
            </w:pPr>
            <w:ins w:id="102" w:author="Johnson (ESO), Antony" w:date="2021-09-28T15:41:00Z">
              <w:r>
                <w:t xml:space="preserve">Rationale </w:t>
              </w:r>
            </w:ins>
          </w:p>
        </w:tc>
      </w:tr>
      <w:tr w:rsidR="00233D9C" w14:paraId="340E6483" w14:textId="77777777" w:rsidTr="005B6EF2">
        <w:trPr>
          <w:ins w:id="103" w:author="Johnson (ESO), Antony" w:date="2021-09-28T15:41:00Z"/>
        </w:trPr>
        <w:tc>
          <w:tcPr>
            <w:tcW w:w="1729" w:type="dxa"/>
          </w:tcPr>
          <w:p w14:paraId="4C747B27" w14:textId="77777777" w:rsidR="00233D9C" w:rsidRDefault="00233D9C" w:rsidP="005B6EF2">
            <w:pPr>
              <w:pStyle w:val="BodyText"/>
              <w:rPr>
                <w:ins w:id="104" w:author="Johnson (ESO), Antony" w:date="2021-09-28T15:41:00Z"/>
              </w:rPr>
            </w:pPr>
            <w:ins w:id="105" w:author="Johnson (ESO), Antony" w:date="2021-09-28T15:41:00Z">
              <w:r>
                <w:t>Issue 1</w:t>
              </w:r>
            </w:ins>
          </w:p>
        </w:tc>
        <w:tc>
          <w:tcPr>
            <w:tcW w:w="1729" w:type="dxa"/>
          </w:tcPr>
          <w:p w14:paraId="2BA5685A" w14:textId="2C2EB8E4" w:rsidR="00233D9C" w:rsidRDefault="00233D9C" w:rsidP="005B6EF2">
            <w:pPr>
              <w:pStyle w:val="BodyText"/>
              <w:rPr>
                <w:ins w:id="106" w:author="Johnson (ESO), Antony" w:date="2021-09-28T15:41:00Z"/>
              </w:rPr>
            </w:pPr>
            <w:ins w:id="107" w:author="Johnson (ESO), Antony" w:date="2021-09-28T15:41:00Z">
              <w:r>
                <w:t>Dec 201</w:t>
              </w:r>
            </w:ins>
            <w:ins w:id="108" w:author="Johnson (ESO), Antony" w:date="2021-09-28T15:43:00Z">
              <w:r w:rsidR="00034F7A">
                <w:t>9</w:t>
              </w:r>
            </w:ins>
          </w:p>
        </w:tc>
        <w:tc>
          <w:tcPr>
            <w:tcW w:w="1729" w:type="dxa"/>
          </w:tcPr>
          <w:p w14:paraId="03A10EBA" w14:textId="77777777" w:rsidR="00233D9C" w:rsidRDefault="00233D9C" w:rsidP="005B6EF2">
            <w:pPr>
              <w:pStyle w:val="BodyText"/>
              <w:rPr>
                <w:ins w:id="109" w:author="Johnson (ESO), Antony" w:date="2021-09-28T15:41:00Z"/>
              </w:rPr>
            </w:pPr>
            <w:ins w:id="110" w:author="Johnson (ESO), Antony" w:date="2021-09-28T15:41:00Z">
              <w:r>
                <w:t>NGESO</w:t>
              </w:r>
            </w:ins>
          </w:p>
        </w:tc>
        <w:tc>
          <w:tcPr>
            <w:tcW w:w="1729" w:type="dxa"/>
          </w:tcPr>
          <w:p w14:paraId="54BEBABA" w14:textId="4E4E8B39" w:rsidR="00233D9C" w:rsidRDefault="00243036" w:rsidP="005B6EF2">
            <w:pPr>
              <w:pStyle w:val="BodyText"/>
              <w:rPr>
                <w:ins w:id="111" w:author="Johnson (ESO), Antony" w:date="2021-09-28T15:41:00Z"/>
              </w:rPr>
            </w:pPr>
            <w:ins w:id="112" w:author="Johnson (ESO), Antony" w:date="2021-09-28T15:43:00Z">
              <w:r>
                <w:t>Each TSO s</w:t>
              </w:r>
            </w:ins>
            <w:ins w:id="113" w:author="Johnson (ESO), Antony" w:date="2021-09-28T15:44:00Z">
              <w:r>
                <w:t>hall have a Test Plan in Place</w:t>
              </w:r>
            </w:ins>
          </w:p>
        </w:tc>
      </w:tr>
      <w:tr w:rsidR="00233D9C" w14:paraId="36286EDF" w14:textId="77777777" w:rsidTr="005B6EF2">
        <w:trPr>
          <w:ins w:id="114" w:author="Johnson (ESO), Antony" w:date="2021-09-28T15:41:00Z"/>
        </w:trPr>
        <w:tc>
          <w:tcPr>
            <w:tcW w:w="1729" w:type="dxa"/>
          </w:tcPr>
          <w:p w14:paraId="2732C17E" w14:textId="77777777" w:rsidR="00233D9C" w:rsidRDefault="00233D9C" w:rsidP="005B6EF2">
            <w:pPr>
              <w:pStyle w:val="BodyText"/>
              <w:rPr>
                <w:ins w:id="115" w:author="Johnson (ESO), Antony" w:date="2021-09-28T15:41:00Z"/>
              </w:rPr>
            </w:pPr>
            <w:ins w:id="116" w:author="Johnson (ESO), Antony" w:date="2021-09-28T15:41:00Z">
              <w:r>
                <w:t>Issue 2</w:t>
              </w:r>
            </w:ins>
          </w:p>
        </w:tc>
        <w:tc>
          <w:tcPr>
            <w:tcW w:w="1729" w:type="dxa"/>
          </w:tcPr>
          <w:p w14:paraId="6135D8B0" w14:textId="796976E0" w:rsidR="00233D9C" w:rsidRDefault="00034F7A" w:rsidP="005B6EF2">
            <w:pPr>
              <w:pStyle w:val="BodyText"/>
              <w:rPr>
                <w:ins w:id="117" w:author="Johnson (ESO), Antony" w:date="2021-09-28T15:41:00Z"/>
              </w:rPr>
            </w:pPr>
            <w:ins w:id="118" w:author="Johnson (ESO), Antony" w:date="2021-09-28T15:43:00Z">
              <w:r>
                <w:t>Sept</w:t>
              </w:r>
            </w:ins>
            <w:ins w:id="119" w:author="Johnson (ESO), Antony" w:date="2021-09-28T15:41:00Z">
              <w:r w:rsidR="00233D9C">
                <w:t xml:space="preserve"> 20</w:t>
              </w:r>
            </w:ins>
            <w:ins w:id="120" w:author="Johnson (ESO), Antony" w:date="2021-09-28T15:52:00Z">
              <w:r w:rsidR="007140D6">
                <w:t>21</w:t>
              </w:r>
            </w:ins>
          </w:p>
        </w:tc>
        <w:tc>
          <w:tcPr>
            <w:tcW w:w="1729" w:type="dxa"/>
          </w:tcPr>
          <w:p w14:paraId="69C6B093" w14:textId="77777777" w:rsidR="00233D9C" w:rsidRDefault="00233D9C" w:rsidP="005B6EF2">
            <w:pPr>
              <w:pStyle w:val="BodyText"/>
              <w:rPr>
                <w:ins w:id="121" w:author="Johnson (ESO), Antony" w:date="2021-09-28T15:41:00Z"/>
              </w:rPr>
            </w:pPr>
            <w:ins w:id="122" w:author="Johnson (ESO), Antony" w:date="2021-09-28T15:41:00Z">
              <w:r>
                <w:t xml:space="preserve">NGESO </w:t>
              </w:r>
            </w:ins>
          </w:p>
        </w:tc>
        <w:tc>
          <w:tcPr>
            <w:tcW w:w="1729" w:type="dxa"/>
          </w:tcPr>
          <w:p w14:paraId="0670F30A" w14:textId="1BB529E6" w:rsidR="00233D9C" w:rsidRDefault="00233D9C" w:rsidP="005B6EF2">
            <w:pPr>
              <w:pStyle w:val="BodyText"/>
              <w:rPr>
                <w:ins w:id="123" w:author="Johnson (ESO), Antony" w:date="2021-09-28T15:41:00Z"/>
              </w:rPr>
            </w:pPr>
            <w:ins w:id="124" w:author="Johnson (ESO), Antony" w:date="2021-09-28T15:41:00Z">
              <w:r>
                <w:t xml:space="preserve">Further detail added to </w:t>
              </w:r>
            </w:ins>
            <w:ins w:id="125" w:author="Johnson (ESO), Antony" w:date="2021-09-28T15:44:00Z">
              <w:r w:rsidR="00243036">
                <w:t xml:space="preserve">reflect changes since the first version of the document was published in </w:t>
              </w:r>
              <w:r w:rsidR="00F573BB">
                <w:t>December 2019</w:t>
              </w:r>
            </w:ins>
          </w:p>
        </w:tc>
      </w:tr>
    </w:tbl>
    <w:p w14:paraId="44309D3E" w14:textId="77777777" w:rsidR="0065406D" w:rsidRPr="00A8317D" w:rsidRDefault="0065406D" w:rsidP="00E86BD9">
      <w:pPr>
        <w:pStyle w:val="BodyText"/>
        <w:sectPr w:rsidR="0065406D" w:rsidRPr="00A8317D" w:rsidSect="005D2C9F">
          <w:headerReference w:type="first" r:id="rId16"/>
          <w:footerReference w:type="first" r:id="rId17"/>
          <w:pgSz w:w="11906" w:h="16838" w:code="9"/>
          <w:pgMar w:top="2608" w:right="1588" w:bottom="1134" w:left="3402" w:header="567" w:footer="567" w:gutter="0"/>
          <w:cols w:space="708"/>
          <w:titlePg/>
          <w:docGrid w:linePitch="360"/>
        </w:sectPr>
      </w:pPr>
    </w:p>
    <w:p w14:paraId="180D38D4" w14:textId="77777777" w:rsidR="002F46B4" w:rsidRPr="00A8317D" w:rsidRDefault="002F46B4" w:rsidP="00BE3D3C">
      <w:pPr>
        <w:pStyle w:val="PageTitle"/>
        <w:framePr w:wrap="notBeside"/>
      </w:pPr>
    </w:p>
    <w:p w14:paraId="4E49E6AB" w14:textId="77777777" w:rsidR="000226A1" w:rsidRPr="00A8317D" w:rsidRDefault="000226A1" w:rsidP="00D81794">
      <w:pPr>
        <w:pStyle w:val="Heading1"/>
      </w:pPr>
      <w:bookmarkStart w:id="126" w:name="_Toc532817255"/>
      <w:bookmarkStart w:id="127" w:name="_Toc532818520"/>
      <w:bookmarkStart w:id="128" w:name="_Toc532820179"/>
      <w:bookmarkStart w:id="129" w:name="_Toc532820697"/>
      <w:bookmarkStart w:id="130" w:name="_Toc532817256"/>
      <w:bookmarkStart w:id="131" w:name="_Toc532818521"/>
      <w:bookmarkStart w:id="132" w:name="_Toc532820180"/>
      <w:bookmarkStart w:id="133" w:name="_Toc532820698"/>
      <w:bookmarkStart w:id="134" w:name="_Toc532817257"/>
      <w:bookmarkStart w:id="135" w:name="_Toc532818522"/>
      <w:bookmarkStart w:id="136" w:name="_Toc532820181"/>
      <w:bookmarkStart w:id="137" w:name="_Toc532820699"/>
      <w:bookmarkStart w:id="138" w:name="_Toc532817258"/>
      <w:bookmarkStart w:id="139" w:name="_Toc532818523"/>
      <w:bookmarkStart w:id="140" w:name="_Toc532820182"/>
      <w:bookmarkStart w:id="141" w:name="_Toc532820700"/>
      <w:bookmarkStart w:id="142" w:name="_Toc532817259"/>
      <w:bookmarkStart w:id="143" w:name="_Toc532818524"/>
      <w:bookmarkStart w:id="144" w:name="_Toc532820183"/>
      <w:bookmarkStart w:id="145" w:name="_Toc532820701"/>
      <w:bookmarkStart w:id="146" w:name="_Toc532817260"/>
      <w:bookmarkStart w:id="147" w:name="_Toc532818525"/>
      <w:bookmarkStart w:id="148" w:name="_Toc532820184"/>
      <w:bookmarkStart w:id="149" w:name="_Toc532820702"/>
      <w:bookmarkStart w:id="150" w:name="_Toc532817261"/>
      <w:bookmarkStart w:id="151" w:name="_Toc532818526"/>
      <w:bookmarkStart w:id="152" w:name="_Toc532820185"/>
      <w:bookmarkStart w:id="153" w:name="_Toc532820703"/>
      <w:bookmarkStart w:id="154" w:name="_Toc532817262"/>
      <w:bookmarkStart w:id="155" w:name="_Toc532818527"/>
      <w:bookmarkStart w:id="156" w:name="_Toc532820186"/>
      <w:bookmarkStart w:id="157" w:name="_Toc532820704"/>
      <w:bookmarkStart w:id="158" w:name="_Toc532817263"/>
      <w:bookmarkStart w:id="159" w:name="_Toc532818528"/>
      <w:bookmarkStart w:id="160" w:name="_Toc532820187"/>
      <w:bookmarkStart w:id="161" w:name="_Toc532820705"/>
      <w:bookmarkStart w:id="162" w:name="_Toc532817264"/>
      <w:bookmarkStart w:id="163" w:name="_Toc532818529"/>
      <w:bookmarkStart w:id="164" w:name="_Toc532820188"/>
      <w:bookmarkStart w:id="165" w:name="_Toc532820706"/>
      <w:bookmarkStart w:id="166" w:name="_Toc532817265"/>
      <w:bookmarkStart w:id="167" w:name="_Toc532818530"/>
      <w:bookmarkStart w:id="168" w:name="_Toc532820189"/>
      <w:bookmarkStart w:id="169" w:name="_Toc532820707"/>
      <w:bookmarkStart w:id="170" w:name="_Toc532817266"/>
      <w:bookmarkStart w:id="171" w:name="_Toc532818531"/>
      <w:bookmarkStart w:id="172" w:name="_Toc532820190"/>
      <w:bookmarkStart w:id="173" w:name="_Toc532820708"/>
      <w:bookmarkStart w:id="174" w:name="_Toc532817267"/>
      <w:bookmarkStart w:id="175" w:name="_Toc532818532"/>
      <w:bookmarkStart w:id="176" w:name="_Toc532820191"/>
      <w:bookmarkStart w:id="177" w:name="_Toc532820709"/>
      <w:bookmarkStart w:id="178" w:name="_Toc532817268"/>
      <w:bookmarkStart w:id="179" w:name="_Toc532818533"/>
      <w:bookmarkStart w:id="180" w:name="_Toc532820192"/>
      <w:bookmarkStart w:id="181" w:name="_Toc532820710"/>
      <w:bookmarkStart w:id="182" w:name="_Toc532817269"/>
      <w:bookmarkStart w:id="183" w:name="_Toc532818534"/>
      <w:bookmarkStart w:id="184" w:name="_Toc532820193"/>
      <w:bookmarkStart w:id="185" w:name="_Toc532820711"/>
      <w:bookmarkStart w:id="186" w:name="_Toc532817270"/>
      <w:bookmarkStart w:id="187" w:name="_Toc532818535"/>
      <w:bookmarkStart w:id="188" w:name="_Toc532820194"/>
      <w:bookmarkStart w:id="189" w:name="_Toc532820712"/>
      <w:bookmarkStart w:id="190" w:name="_Toc532817271"/>
      <w:bookmarkStart w:id="191" w:name="_Toc532818536"/>
      <w:bookmarkStart w:id="192" w:name="_Toc532820195"/>
      <w:bookmarkStart w:id="193" w:name="_Toc532820713"/>
      <w:bookmarkStart w:id="194" w:name="_Toc532817272"/>
      <w:bookmarkStart w:id="195" w:name="_Toc532818537"/>
      <w:bookmarkStart w:id="196" w:name="_Toc532820196"/>
      <w:bookmarkStart w:id="197" w:name="_Toc532820714"/>
      <w:bookmarkStart w:id="198" w:name="_Toc532817273"/>
      <w:bookmarkStart w:id="199" w:name="_Toc532818538"/>
      <w:bookmarkStart w:id="200" w:name="_Toc532820197"/>
      <w:bookmarkStart w:id="201" w:name="_Toc532820715"/>
      <w:bookmarkStart w:id="202" w:name="_Toc532817274"/>
      <w:bookmarkStart w:id="203" w:name="_Toc532818539"/>
      <w:bookmarkStart w:id="204" w:name="_Toc532820198"/>
      <w:bookmarkStart w:id="205" w:name="_Toc532820716"/>
      <w:bookmarkStart w:id="206" w:name="_Toc532817275"/>
      <w:bookmarkStart w:id="207" w:name="_Toc532818540"/>
      <w:bookmarkStart w:id="208" w:name="_Toc532820199"/>
      <w:bookmarkStart w:id="209" w:name="_Toc532820717"/>
      <w:bookmarkStart w:id="210" w:name="_Toc532817276"/>
      <w:bookmarkStart w:id="211" w:name="_Toc532818541"/>
      <w:bookmarkStart w:id="212" w:name="_Toc532820200"/>
      <w:bookmarkStart w:id="213" w:name="_Toc532820718"/>
      <w:bookmarkStart w:id="214" w:name="_Toc532817277"/>
      <w:bookmarkStart w:id="215" w:name="_Toc532818542"/>
      <w:bookmarkStart w:id="216" w:name="_Toc532820201"/>
      <w:bookmarkStart w:id="217" w:name="_Toc532820719"/>
      <w:bookmarkStart w:id="218" w:name="_Toc532817278"/>
      <w:bookmarkStart w:id="219" w:name="_Toc532818543"/>
      <w:bookmarkStart w:id="220" w:name="_Toc532820202"/>
      <w:bookmarkStart w:id="221" w:name="_Toc532820720"/>
      <w:bookmarkStart w:id="222" w:name="_Toc532817279"/>
      <w:bookmarkStart w:id="223" w:name="_Toc532818544"/>
      <w:bookmarkStart w:id="224" w:name="_Toc532820203"/>
      <w:bookmarkStart w:id="225" w:name="_Toc532820721"/>
      <w:bookmarkStart w:id="226" w:name="_Toc532817280"/>
      <w:bookmarkStart w:id="227" w:name="_Toc532818545"/>
      <w:bookmarkStart w:id="228" w:name="_Toc532820204"/>
      <w:bookmarkStart w:id="229" w:name="_Toc532820722"/>
      <w:bookmarkStart w:id="230" w:name="_Toc532817281"/>
      <w:bookmarkStart w:id="231" w:name="_Toc532818546"/>
      <w:bookmarkStart w:id="232" w:name="_Toc532820205"/>
      <w:bookmarkStart w:id="233" w:name="_Toc532820723"/>
      <w:bookmarkStart w:id="234" w:name="_Toc532817282"/>
      <w:bookmarkStart w:id="235" w:name="_Toc532818547"/>
      <w:bookmarkStart w:id="236" w:name="_Toc532820206"/>
      <w:bookmarkStart w:id="237" w:name="_Toc532820724"/>
      <w:bookmarkStart w:id="238" w:name="_Toc532817283"/>
      <w:bookmarkStart w:id="239" w:name="_Toc532818548"/>
      <w:bookmarkStart w:id="240" w:name="_Toc532820207"/>
      <w:bookmarkStart w:id="241" w:name="_Toc532820725"/>
      <w:bookmarkStart w:id="242" w:name="_Toc532817284"/>
      <w:bookmarkStart w:id="243" w:name="_Toc532818549"/>
      <w:bookmarkStart w:id="244" w:name="_Toc532820208"/>
      <w:bookmarkStart w:id="245" w:name="_Toc532820726"/>
      <w:bookmarkStart w:id="246" w:name="_Toc532817285"/>
      <w:bookmarkStart w:id="247" w:name="_Toc532818550"/>
      <w:bookmarkStart w:id="248" w:name="_Toc532820209"/>
      <w:bookmarkStart w:id="249" w:name="_Toc532820727"/>
      <w:bookmarkStart w:id="250" w:name="_Toc532817286"/>
      <w:bookmarkStart w:id="251" w:name="_Toc532818551"/>
      <w:bookmarkStart w:id="252" w:name="_Toc532820210"/>
      <w:bookmarkStart w:id="253" w:name="_Toc532820728"/>
      <w:bookmarkStart w:id="254" w:name="_Toc532817287"/>
      <w:bookmarkStart w:id="255" w:name="_Toc532818552"/>
      <w:bookmarkStart w:id="256" w:name="_Toc532820211"/>
      <w:bookmarkStart w:id="257" w:name="_Toc532820729"/>
      <w:bookmarkStart w:id="258" w:name="_Toc532817288"/>
      <w:bookmarkStart w:id="259" w:name="_Toc532818553"/>
      <w:bookmarkStart w:id="260" w:name="_Toc532820212"/>
      <w:bookmarkStart w:id="261" w:name="_Toc532820730"/>
      <w:bookmarkStart w:id="262" w:name="_Toc532817289"/>
      <w:bookmarkStart w:id="263" w:name="_Toc532818554"/>
      <w:bookmarkStart w:id="264" w:name="_Toc532820213"/>
      <w:bookmarkStart w:id="265" w:name="_Toc532820731"/>
      <w:bookmarkStart w:id="266" w:name="_Toc532817290"/>
      <w:bookmarkStart w:id="267" w:name="_Toc532818555"/>
      <w:bookmarkStart w:id="268" w:name="_Toc532820214"/>
      <w:bookmarkStart w:id="269" w:name="_Toc532820732"/>
      <w:bookmarkStart w:id="270" w:name="_Toc532817291"/>
      <w:bookmarkStart w:id="271" w:name="_Toc532818556"/>
      <w:bookmarkStart w:id="272" w:name="_Toc532820215"/>
      <w:bookmarkStart w:id="273" w:name="_Toc532820733"/>
      <w:bookmarkStart w:id="274" w:name="_Toc532817292"/>
      <w:bookmarkStart w:id="275" w:name="_Toc532818557"/>
      <w:bookmarkStart w:id="276" w:name="_Toc532820216"/>
      <w:bookmarkStart w:id="277" w:name="_Toc532820734"/>
      <w:bookmarkStart w:id="278" w:name="_Toc532817293"/>
      <w:bookmarkStart w:id="279" w:name="_Toc532818558"/>
      <w:bookmarkStart w:id="280" w:name="_Toc532820217"/>
      <w:bookmarkStart w:id="281" w:name="_Toc532820735"/>
      <w:bookmarkStart w:id="282" w:name="_Toc532817294"/>
      <w:bookmarkStart w:id="283" w:name="_Toc532818559"/>
      <w:bookmarkStart w:id="284" w:name="_Toc532820218"/>
      <w:bookmarkStart w:id="285" w:name="_Toc532820736"/>
      <w:bookmarkStart w:id="286" w:name="_Toc532817295"/>
      <w:bookmarkStart w:id="287" w:name="_Toc532818560"/>
      <w:bookmarkStart w:id="288" w:name="_Toc532820219"/>
      <w:bookmarkStart w:id="289" w:name="_Toc532820737"/>
      <w:bookmarkStart w:id="290" w:name="_Toc532817296"/>
      <w:bookmarkStart w:id="291" w:name="_Toc532818561"/>
      <w:bookmarkStart w:id="292" w:name="_Toc532820220"/>
      <w:bookmarkStart w:id="293" w:name="_Toc532820738"/>
      <w:bookmarkStart w:id="294" w:name="_Toc532817297"/>
      <w:bookmarkStart w:id="295" w:name="_Toc532818562"/>
      <w:bookmarkStart w:id="296" w:name="_Toc532820221"/>
      <w:bookmarkStart w:id="297" w:name="_Toc532820739"/>
      <w:bookmarkStart w:id="298" w:name="_Toc532817298"/>
      <w:bookmarkStart w:id="299" w:name="_Toc532818563"/>
      <w:bookmarkStart w:id="300" w:name="_Toc532820222"/>
      <w:bookmarkStart w:id="301" w:name="_Toc532820740"/>
      <w:bookmarkStart w:id="302" w:name="_Toc532817299"/>
      <w:bookmarkStart w:id="303" w:name="_Toc532818564"/>
      <w:bookmarkStart w:id="304" w:name="_Toc532820223"/>
      <w:bookmarkStart w:id="305" w:name="_Toc532820741"/>
      <w:bookmarkStart w:id="306" w:name="_Toc532817300"/>
      <w:bookmarkStart w:id="307" w:name="_Toc532818565"/>
      <w:bookmarkStart w:id="308" w:name="_Toc532820224"/>
      <w:bookmarkStart w:id="309" w:name="_Toc532820742"/>
      <w:bookmarkStart w:id="310" w:name="_Toc532817301"/>
      <w:bookmarkStart w:id="311" w:name="_Toc532818566"/>
      <w:bookmarkStart w:id="312" w:name="_Toc532820225"/>
      <w:bookmarkStart w:id="313" w:name="_Toc532820743"/>
      <w:bookmarkStart w:id="314" w:name="_Toc532817302"/>
      <w:bookmarkStart w:id="315" w:name="_Toc532818567"/>
      <w:bookmarkStart w:id="316" w:name="_Toc532820226"/>
      <w:bookmarkStart w:id="317" w:name="_Toc532820744"/>
      <w:bookmarkStart w:id="318" w:name="_Toc532817303"/>
      <w:bookmarkStart w:id="319" w:name="_Toc532818568"/>
      <w:bookmarkStart w:id="320" w:name="_Toc532820227"/>
      <w:bookmarkStart w:id="321" w:name="_Toc532820745"/>
      <w:bookmarkStart w:id="322" w:name="_Toc532817304"/>
      <w:bookmarkStart w:id="323" w:name="_Toc532818569"/>
      <w:bookmarkStart w:id="324" w:name="_Toc532820228"/>
      <w:bookmarkStart w:id="325" w:name="_Toc532820746"/>
      <w:bookmarkStart w:id="326" w:name="_Toc532817305"/>
      <w:bookmarkStart w:id="327" w:name="_Toc532818570"/>
      <w:bookmarkStart w:id="328" w:name="_Toc532820229"/>
      <w:bookmarkStart w:id="329" w:name="_Toc532820747"/>
      <w:bookmarkStart w:id="330" w:name="_Toc532817306"/>
      <w:bookmarkStart w:id="331" w:name="_Toc532818571"/>
      <w:bookmarkStart w:id="332" w:name="_Toc532820230"/>
      <w:bookmarkStart w:id="333" w:name="_Toc532820748"/>
      <w:bookmarkStart w:id="334" w:name="_Toc532817307"/>
      <w:bookmarkStart w:id="335" w:name="_Toc532818572"/>
      <w:bookmarkStart w:id="336" w:name="_Toc532820231"/>
      <w:bookmarkStart w:id="337" w:name="_Toc532820749"/>
      <w:bookmarkStart w:id="338" w:name="_Toc532817308"/>
      <w:bookmarkStart w:id="339" w:name="_Toc532818573"/>
      <w:bookmarkStart w:id="340" w:name="_Toc532820232"/>
      <w:bookmarkStart w:id="341" w:name="_Toc532820750"/>
      <w:bookmarkStart w:id="342" w:name="_Toc532817309"/>
      <w:bookmarkStart w:id="343" w:name="_Toc532818574"/>
      <w:bookmarkStart w:id="344" w:name="_Toc532820233"/>
      <w:bookmarkStart w:id="345" w:name="_Toc532820751"/>
      <w:bookmarkStart w:id="346" w:name="_Toc532817310"/>
      <w:bookmarkStart w:id="347" w:name="_Toc532818575"/>
      <w:bookmarkStart w:id="348" w:name="_Toc532820234"/>
      <w:bookmarkStart w:id="349" w:name="_Toc532820752"/>
      <w:bookmarkStart w:id="350" w:name="_Toc532817311"/>
      <w:bookmarkStart w:id="351" w:name="_Toc532818576"/>
      <w:bookmarkStart w:id="352" w:name="_Toc532820235"/>
      <w:bookmarkStart w:id="353" w:name="_Toc532820753"/>
      <w:bookmarkStart w:id="354" w:name="_Toc532817312"/>
      <w:bookmarkStart w:id="355" w:name="_Toc532818577"/>
      <w:bookmarkStart w:id="356" w:name="_Toc532820236"/>
      <w:bookmarkStart w:id="357" w:name="_Toc532820754"/>
      <w:bookmarkStart w:id="358" w:name="_Toc532817313"/>
      <w:bookmarkStart w:id="359" w:name="_Toc532818578"/>
      <w:bookmarkStart w:id="360" w:name="_Toc532820237"/>
      <w:bookmarkStart w:id="361" w:name="_Toc532820755"/>
      <w:bookmarkStart w:id="362" w:name="_Toc532817314"/>
      <w:bookmarkStart w:id="363" w:name="_Toc532818579"/>
      <w:bookmarkStart w:id="364" w:name="_Toc532820238"/>
      <w:bookmarkStart w:id="365" w:name="_Toc532820756"/>
      <w:bookmarkStart w:id="366" w:name="_Toc532817315"/>
      <w:bookmarkStart w:id="367" w:name="_Toc532818580"/>
      <w:bookmarkStart w:id="368" w:name="_Toc532820239"/>
      <w:bookmarkStart w:id="369" w:name="_Toc532820757"/>
      <w:bookmarkStart w:id="370" w:name="_Toc532817316"/>
      <w:bookmarkStart w:id="371" w:name="_Toc532818581"/>
      <w:bookmarkStart w:id="372" w:name="_Toc532820240"/>
      <w:bookmarkStart w:id="373" w:name="_Toc532820758"/>
      <w:bookmarkStart w:id="374" w:name="_Toc532817317"/>
      <w:bookmarkStart w:id="375" w:name="_Toc532818582"/>
      <w:bookmarkStart w:id="376" w:name="_Toc532820241"/>
      <w:bookmarkStart w:id="377" w:name="_Toc532820759"/>
      <w:bookmarkStart w:id="378" w:name="_Toc532817318"/>
      <w:bookmarkStart w:id="379" w:name="_Toc532818583"/>
      <w:bookmarkStart w:id="380" w:name="_Toc532820242"/>
      <w:bookmarkStart w:id="381" w:name="_Toc532820760"/>
      <w:bookmarkStart w:id="382" w:name="_Toc532817319"/>
      <w:bookmarkStart w:id="383" w:name="_Toc532818584"/>
      <w:bookmarkStart w:id="384" w:name="_Toc532820243"/>
      <w:bookmarkStart w:id="385" w:name="_Toc532820761"/>
      <w:bookmarkStart w:id="386" w:name="_Toc532817320"/>
      <w:bookmarkStart w:id="387" w:name="_Toc532818585"/>
      <w:bookmarkStart w:id="388" w:name="_Toc532820244"/>
      <w:bookmarkStart w:id="389" w:name="_Toc532820762"/>
      <w:bookmarkStart w:id="390" w:name="_Toc532817321"/>
      <w:bookmarkStart w:id="391" w:name="_Toc532818586"/>
      <w:bookmarkStart w:id="392" w:name="_Toc532820245"/>
      <w:bookmarkStart w:id="393" w:name="_Toc532820763"/>
      <w:bookmarkStart w:id="394" w:name="_Toc532817322"/>
      <w:bookmarkStart w:id="395" w:name="_Toc532818587"/>
      <w:bookmarkStart w:id="396" w:name="_Toc532820246"/>
      <w:bookmarkStart w:id="397" w:name="_Toc532820764"/>
      <w:bookmarkStart w:id="398" w:name="_Toc532817323"/>
      <w:bookmarkStart w:id="399" w:name="_Toc532818588"/>
      <w:bookmarkStart w:id="400" w:name="_Toc532820247"/>
      <w:bookmarkStart w:id="401" w:name="_Toc532820765"/>
      <w:bookmarkStart w:id="402" w:name="_Toc532817324"/>
      <w:bookmarkStart w:id="403" w:name="_Toc532818589"/>
      <w:bookmarkStart w:id="404" w:name="_Toc532820248"/>
      <w:bookmarkStart w:id="405" w:name="_Toc532820766"/>
      <w:bookmarkStart w:id="406" w:name="_Toc532817325"/>
      <w:bookmarkStart w:id="407" w:name="_Toc532818590"/>
      <w:bookmarkStart w:id="408" w:name="_Toc532820249"/>
      <w:bookmarkStart w:id="409" w:name="_Toc532820767"/>
      <w:bookmarkStart w:id="410" w:name="_Toc532817326"/>
      <w:bookmarkStart w:id="411" w:name="_Toc532818591"/>
      <w:bookmarkStart w:id="412" w:name="_Toc532820250"/>
      <w:bookmarkStart w:id="413" w:name="_Toc532820768"/>
      <w:bookmarkStart w:id="414" w:name="_Toc532817327"/>
      <w:bookmarkStart w:id="415" w:name="_Toc532818592"/>
      <w:bookmarkStart w:id="416" w:name="_Toc532820251"/>
      <w:bookmarkStart w:id="417" w:name="_Toc532820769"/>
      <w:bookmarkStart w:id="418" w:name="_Toc532817328"/>
      <w:bookmarkStart w:id="419" w:name="_Toc532818593"/>
      <w:bookmarkStart w:id="420" w:name="_Toc532820252"/>
      <w:bookmarkStart w:id="421" w:name="_Toc532820770"/>
      <w:bookmarkStart w:id="422" w:name="_Toc532817329"/>
      <w:bookmarkStart w:id="423" w:name="_Toc532818594"/>
      <w:bookmarkStart w:id="424" w:name="_Toc532820253"/>
      <w:bookmarkStart w:id="425" w:name="_Toc532820771"/>
      <w:bookmarkStart w:id="426" w:name="_Toc532817330"/>
      <w:bookmarkStart w:id="427" w:name="_Toc532818595"/>
      <w:bookmarkStart w:id="428" w:name="_Toc532820254"/>
      <w:bookmarkStart w:id="429" w:name="_Toc532820772"/>
      <w:bookmarkStart w:id="430" w:name="_Toc532817331"/>
      <w:bookmarkStart w:id="431" w:name="_Toc532818596"/>
      <w:bookmarkStart w:id="432" w:name="_Toc532820255"/>
      <w:bookmarkStart w:id="433" w:name="_Toc532820773"/>
      <w:bookmarkStart w:id="434" w:name="_Toc532817332"/>
      <w:bookmarkStart w:id="435" w:name="_Toc532818597"/>
      <w:bookmarkStart w:id="436" w:name="_Toc532820256"/>
      <w:bookmarkStart w:id="437" w:name="_Toc532820774"/>
      <w:bookmarkStart w:id="438" w:name="_Toc532817333"/>
      <w:bookmarkStart w:id="439" w:name="_Toc532818598"/>
      <w:bookmarkStart w:id="440" w:name="_Toc532820257"/>
      <w:bookmarkStart w:id="441" w:name="_Toc532820775"/>
      <w:bookmarkStart w:id="442" w:name="_Toc532817334"/>
      <w:bookmarkStart w:id="443" w:name="_Toc532818599"/>
      <w:bookmarkStart w:id="444" w:name="_Toc532820258"/>
      <w:bookmarkStart w:id="445" w:name="_Toc532820776"/>
      <w:bookmarkStart w:id="446" w:name="_Toc532817335"/>
      <w:bookmarkStart w:id="447" w:name="_Toc532818600"/>
      <w:bookmarkStart w:id="448" w:name="_Toc532820259"/>
      <w:bookmarkStart w:id="449" w:name="_Toc532820777"/>
      <w:bookmarkStart w:id="450" w:name="_Toc532817336"/>
      <w:bookmarkStart w:id="451" w:name="_Toc532818601"/>
      <w:bookmarkStart w:id="452" w:name="_Toc532820260"/>
      <w:bookmarkStart w:id="453" w:name="_Toc532820778"/>
      <w:bookmarkStart w:id="454" w:name="_Toc532817337"/>
      <w:bookmarkStart w:id="455" w:name="_Toc532818602"/>
      <w:bookmarkStart w:id="456" w:name="_Toc532820261"/>
      <w:bookmarkStart w:id="457" w:name="_Toc532820779"/>
      <w:bookmarkStart w:id="458" w:name="_Toc532817338"/>
      <w:bookmarkStart w:id="459" w:name="_Toc532818603"/>
      <w:bookmarkStart w:id="460" w:name="_Toc532820262"/>
      <w:bookmarkStart w:id="461" w:name="_Toc532820780"/>
      <w:bookmarkStart w:id="462" w:name="_Toc532817339"/>
      <w:bookmarkStart w:id="463" w:name="_Toc532818604"/>
      <w:bookmarkStart w:id="464" w:name="_Toc532820263"/>
      <w:bookmarkStart w:id="465" w:name="_Toc532820781"/>
      <w:bookmarkStart w:id="466" w:name="_Toc532817340"/>
      <w:bookmarkStart w:id="467" w:name="_Toc532818605"/>
      <w:bookmarkStart w:id="468" w:name="_Toc532820264"/>
      <w:bookmarkStart w:id="469" w:name="_Toc532820782"/>
      <w:bookmarkStart w:id="470" w:name="_Toc532817341"/>
      <w:bookmarkStart w:id="471" w:name="_Toc532818606"/>
      <w:bookmarkStart w:id="472" w:name="_Toc532820265"/>
      <w:bookmarkStart w:id="473" w:name="_Toc532820783"/>
      <w:bookmarkStart w:id="474" w:name="_Toc532817342"/>
      <w:bookmarkStart w:id="475" w:name="_Toc532818607"/>
      <w:bookmarkStart w:id="476" w:name="_Toc532820266"/>
      <w:bookmarkStart w:id="477" w:name="_Toc532820784"/>
      <w:bookmarkStart w:id="478" w:name="_Toc532817343"/>
      <w:bookmarkStart w:id="479" w:name="_Toc532818608"/>
      <w:bookmarkStart w:id="480" w:name="_Toc532820267"/>
      <w:bookmarkStart w:id="481" w:name="_Toc532820785"/>
      <w:bookmarkStart w:id="482" w:name="_Toc532817344"/>
      <w:bookmarkStart w:id="483" w:name="_Toc532818609"/>
      <w:bookmarkStart w:id="484" w:name="_Toc532820268"/>
      <w:bookmarkStart w:id="485" w:name="_Toc532820786"/>
      <w:bookmarkStart w:id="486" w:name="_Toc532817345"/>
      <w:bookmarkStart w:id="487" w:name="_Toc532818610"/>
      <w:bookmarkStart w:id="488" w:name="_Toc532820269"/>
      <w:bookmarkStart w:id="489" w:name="_Toc532820787"/>
      <w:bookmarkStart w:id="490" w:name="_Toc532817346"/>
      <w:bookmarkStart w:id="491" w:name="_Toc532818611"/>
      <w:bookmarkStart w:id="492" w:name="_Toc532820270"/>
      <w:bookmarkStart w:id="493" w:name="_Toc532820788"/>
      <w:bookmarkStart w:id="494" w:name="_Toc532817347"/>
      <w:bookmarkStart w:id="495" w:name="_Toc532818612"/>
      <w:bookmarkStart w:id="496" w:name="_Toc532820271"/>
      <w:bookmarkStart w:id="497" w:name="_Toc532820789"/>
      <w:bookmarkStart w:id="498" w:name="_Toc532817348"/>
      <w:bookmarkStart w:id="499" w:name="_Toc532818613"/>
      <w:bookmarkStart w:id="500" w:name="_Toc532820272"/>
      <w:bookmarkStart w:id="501" w:name="_Toc532820790"/>
      <w:bookmarkStart w:id="502" w:name="_Toc532817349"/>
      <w:bookmarkStart w:id="503" w:name="_Toc532818614"/>
      <w:bookmarkStart w:id="504" w:name="_Toc532820273"/>
      <w:bookmarkStart w:id="505" w:name="_Toc532820791"/>
      <w:bookmarkStart w:id="506" w:name="_Toc532817350"/>
      <w:bookmarkStart w:id="507" w:name="_Toc532818615"/>
      <w:bookmarkStart w:id="508" w:name="_Toc532820274"/>
      <w:bookmarkStart w:id="509" w:name="_Toc532820792"/>
      <w:bookmarkStart w:id="510" w:name="_Toc532817351"/>
      <w:bookmarkStart w:id="511" w:name="_Toc532818616"/>
      <w:bookmarkStart w:id="512" w:name="_Toc532820275"/>
      <w:bookmarkStart w:id="513" w:name="_Toc532820793"/>
      <w:bookmarkStart w:id="514" w:name="_Toc532817352"/>
      <w:bookmarkStart w:id="515" w:name="_Toc532818617"/>
      <w:bookmarkStart w:id="516" w:name="_Toc532820276"/>
      <w:bookmarkStart w:id="517" w:name="_Toc532820794"/>
      <w:bookmarkStart w:id="518" w:name="_Toc532817353"/>
      <w:bookmarkStart w:id="519" w:name="_Toc532818618"/>
      <w:bookmarkStart w:id="520" w:name="_Toc532820277"/>
      <w:bookmarkStart w:id="521" w:name="_Toc532820795"/>
      <w:bookmarkStart w:id="522" w:name="_Toc532817354"/>
      <w:bookmarkStart w:id="523" w:name="_Toc532818619"/>
      <w:bookmarkStart w:id="524" w:name="_Toc532820278"/>
      <w:bookmarkStart w:id="525" w:name="_Toc532820796"/>
      <w:bookmarkStart w:id="526" w:name="_Toc532817355"/>
      <w:bookmarkStart w:id="527" w:name="_Toc532818620"/>
      <w:bookmarkStart w:id="528" w:name="_Toc532820279"/>
      <w:bookmarkStart w:id="529" w:name="_Toc532820797"/>
      <w:bookmarkStart w:id="530" w:name="_Toc532817356"/>
      <w:bookmarkStart w:id="531" w:name="_Toc532818621"/>
      <w:bookmarkStart w:id="532" w:name="_Toc532820280"/>
      <w:bookmarkStart w:id="533" w:name="_Toc532820798"/>
      <w:bookmarkStart w:id="534" w:name="_Toc532817357"/>
      <w:bookmarkStart w:id="535" w:name="_Toc532818622"/>
      <w:bookmarkStart w:id="536" w:name="_Toc532820281"/>
      <w:bookmarkStart w:id="537" w:name="_Toc532820799"/>
      <w:bookmarkStart w:id="538" w:name="_Toc532817358"/>
      <w:bookmarkStart w:id="539" w:name="_Toc532818623"/>
      <w:bookmarkStart w:id="540" w:name="_Toc532820282"/>
      <w:bookmarkStart w:id="541" w:name="_Toc532820800"/>
      <w:bookmarkStart w:id="542" w:name="_Toc532817359"/>
      <w:bookmarkStart w:id="543" w:name="_Toc532818624"/>
      <w:bookmarkStart w:id="544" w:name="_Toc532820283"/>
      <w:bookmarkStart w:id="545" w:name="_Toc532820801"/>
      <w:bookmarkStart w:id="546" w:name="_Toc532817360"/>
      <w:bookmarkStart w:id="547" w:name="_Toc532818625"/>
      <w:bookmarkStart w:id="548" w:name="_Toc532820284"/>
      <w:bookmarkStart w:id="549" w:name="_Toc532820802"/>
      <w:bookmarkStart w:id="550" w:name="_Toc532817361"/>
      <w:bookmarkStart w:id="551" w:name="_Toc532818626"/>
      <w:bookmarkStart w:id="552" w:name="_Toc532820285"/>
      <w:bookmarkStart w:id="553" w:name="_Toc532820803"/>
      <w:bookmarkStart w:id="554" w:name="_Toc532817362"/>
      <w:bookmarkStart w:id="555" w:name="_Toc532818627"/>
      <w:bookmarkStart w:id="556" w:name="_Toc532820286"/>
      <w:bookmarkStart w:id="557" w:name="_Toc532820804"/>
      <w:bookmarkStart w:id="558" w:name="_Toc532817363"/>
      <w:bookmarkStart w:id="559" w:name="_Toc532818628"/>
      <w:bookmarkStart w:id="560" w:name="_Toc532820287"/>
      <w:bookmarkStart w:id="561" w:name="_Toc532820805"/>
      <w:bookmarkStart w:id="562" w:name="_Toc532817364"/>
      <w:bookmarkStart w:id="563" w:name="_Toc532818629"/>
      <w:bookmarkStart w:id="564" w:name="_Toc532820288"/>
      <w:bookmarkStart w:id="565" w:name="_Toc532820806"/>
      <w:bookmarkStart w:id="566" w:name="_Toc532817365"/>
      <w:bookmarkStart w:id="567" w:name="_Toc532818630"/>
      <w:bookmarkStart w:id="568" w:name="_Toc532820289"/>
      <w:bookmarkStart w:id="569" w:name="_Toc532820807"/>
      <w:bookmarkStart w:id="570" w:name="_Toc532817366"/>
      <w:bookmarkStart w:id="571" w:name="_Toc532818631"/>
      <w:bookmarkStart w:id="572" w:name="_Toc532820290"/>
      <w:bookmarkStart w:id="573" w:name="_Toc532820808"/>
      <w:bookmarkStart w:id="574" w:name="_Toc532817367"/>
      <w:bookmarkStart w:id="575" w:name="_Toc532818632"/>
      <w:bookmarkStart w:id="576" w:name="_Toc532820291"/>
      <w:bookmarkStart w:id="577" w:name="_Toc532820809"/>
      <w:bookmarkStart w:id="578" w:name="_Toc532817368"/>
      <w:bookmarkStart w:id="579" w:name="_Toc532818633"/>
      <w:bookmarkStart w:id="580" w:name="_Toc532820292"/>
      <w:bookmarkStart w:id="581" w:name="_Toc532820810"/>
      <w:bookmarkStart w:id="582" w:name="_Toc532817369"/>
      <w:bookmarkStart w:id="583" w:name="_Toc532818634"/>
      <w:bookmarkStart w:id="584" w:name="_Toc532820293"/>
      <w:bookmarkStart w:id="585" w:name="_Toc532820811"/>
      <w:bookmarkStart w:id="586" w:name="_Toc532817370"/>
      <w:bookmarkStart w:id="587" w:name="_Toc532818635"/>
      <w:bookmarkStart w:id="588" w:name="_Toc532820294"/>
      <w:bookmarkStart w:id="589" w:name="_Toc532820812"/>
      <w:bookmarkStart w:id="590" w:name="_Toc532817371"/>
      <w:bookmarkStart w:id="591" w:name="_Toc532818636"/>
      <w:bookmarkStart w:id="592" w:name="_Toc532820295"/>
      <w:bookmarkStart w:id="593" w:name="_Toc532820813"/>
      <w:bookmarkStart w:id="594" w:name="_Toc532817372"/>
      <w:bookmarkStart w:id="595" w:name="_Toc532818637"/>
      <w:bookmarkStart w:id="596" w:name="_Toc532820296"/>
      <w:bookmarkStart w:id="597" w:name="_Toc532820814"/>
      <w:bookmarkStart w:id="598" w:name="_Toc532817373"/>
      <w:bookmarkStart w:id="599" w:name="_Toc532818638"/>
      <w:bookmarkStart w:id="600" w:name="_Toc532820297"/>
      <w:bookmarkStart w:id="601" w:name="_Toc532820815"/>
      <w:bookmarkStart w:id="602" w:name="_Toc532817374"/>
      <w:bookmarkStart w:id="603" w:name="_Toc532818639"/>
      <w:bookmarkStart w:id="604" w:name="_Toc532820298"/>
      <w:bookmarkStart w:id="605" w:name="_Toc532820816"/>
      <w:bookmarkStart w:id="606" w:name="_Toc532817375"/>
      <w:bookmarkStart w:id="607" w:name="_Toc532818640"/>
      <w:bookmarkStart w:id="608" w:name="_Toc532820299"/>
      <w:bookmarkStart w:id="609" w:name="_Toc532820817"/>
      <w:bookmarkStart w:id="610" w:name="_Toc532817376"/>
      <w:bookmarkStart w:id="611" w:name="_Toc532818641"/>
      <w:bookmarkStart w:id="612" w:name="_Toc532820300"/>
      <w:bookmarkStart w:id="613" w:name="_Toc532820818"/>
      <w:bookmarkStart w:id="614" w:name="_Toc532817377"/>
      <w:bookmarkStart w:id="615" w:name="_Toc532818642"/>
      <w:bookmarkStart w:id="616" w:name="_Toc532820301"/>
      <w:bookmarkStart w:id="617" w:name="_Toc532820819"/>
      <w:bookmarkStart w:id="618" w:name="_Toc532817378"/>
      <w:bookmarkStart w:id="619" w:name="_Toc532818643"/>
      <w:bookmarkStart w:id="620" w:name="_Toc532820302"/>
      <w:bookmarkStart w:id="621" w:name="_Toc532820820"/>
      <w:bookmarkStart w:id="622" w:name="_Toc532817379"/>
      <w:bookmarkStart w:id="623" w:name="_Toc532818644"/>
      <w:bookmarkStart w:id="624" w:name="_Toc532820303"/>
      <w:bookmarkStart w:id="625" w:name="_Toc532820821"/>
      <w:bookmarkStart w:id="626" w:name="_Toc532817380"/>
      <w:bookmarkStart w:id="627" w:name="_Toc532818645"/>
      <w:bookmarkStart w:id="628" w:name="_Toc532820304"/>
      <w:bookmarkStart w:id="629" w:name="_Toc532820822"/>
      <w:bookmarkStart w:id="630" w:name="_Toc532817381"/>
      <w:bookmarkStart w:id="631" w:name="_Toc532818646"/>
      <w:bookmarkStart w:id="632" w:name="_Toc532820305"/>
      <w:bookmarkStart w:id="633" w:name="_Toc532820823"/>
      <w:bookmarkStart w:id="634" w:name="_Toc532817382"/>
      <w:bookmarkStart w:id="635" w:name="_Toc532818647"/>
      <w:bookmarkStart w:id="636" w:name="_Toc532820306"/>
      <w:bookmarkStart w:id="637" w:name="_Toc532820824"/>
      <w:bookmarkStart w:id="638" w:name="_Toc532817383"/>
      <w:bookmarkStart w:id="639" w:name="_Toc532818648"/>
      <w:bookmarkStart w:id="640" w:name="_Toc532820307"/>
      <w:bookmarkStart w:id="641" w:name="_Toc532820825"/>
      <w:bookmarkStart w:id="642" w:name="_Toc532817384"/>
      <w:bookmarkStart w:id="643" w:name="_Toc532818649"/>
      <w:bookmarkStart w:id="644" w:name="_Toc532820308"/>
      <w:bookmarkStart w:id="645" w:name="_Toc532820826"/>
      <w:bookmarkStart w:id="646" w:name="_Toc532817385"/>
      <w:bookmarkStart w:id="647" w:name="_Toc532818650"/>
      <w:bookmarkStart w:id="648" w:name="_Toc532820309"/>
      <w:bookmarkStart w:id="649" w:name="_Toc532820827"/>
      <w:bookmarkStart w:id="650" w:name="_Toc524092122"/>
      <w:bookmarkStart w:id="651" w:name="_Toc532817386"/>
      <w:bookmarkStart w:id="652" w:name="_Toc532818651"/>
      <w:bookmarkStart w:id="653" w:name="_Toc532820310"/>
      <w:bookmarkStart w:id="654" w:name="_Toc532820828"/>
      <w:bookmarkStart w:id="655" w:name="_Toc532817387"/>
      <w:bookmarkStart w:id="656" w:name="_Toc532818652"/>
      <w:bookmarkStart w:id="657" w:name="_Toc532820311"/>
      <w:bookmarkStart w:id="658" w:name="_Toc532820829"/>
      <w:bookmarkStart w:id="659" w:name="_Toc532817388"/>
      <w:bookmarkStart w:id="660" w:name="_Toc532818653"/>
      <w:bookmarkStart w:id="661" w:name="_Toc532820312"/>
      <w:bookmarkStart w:id="662" w:name="_Toc532820830"/>
      <w:bookmarkStart w:id="663" w:name="_Toc532817389"/>
      <w:bookmarkStart w:id="664" w:name="_Toc532818654"/>
      <w:bookmarkStart w:id="665" w:name="_Toc532820313"/>
      <w:bookmarkStart w:id="666" w:name="_Toc532820831"/>
      <w:bookmarkStart w:id="667" w:name="_Toc532817390"/>
      <w:bookmarkStart w:id="668" w:name="_Toc532818655"/>
      <w:bookmarkStart w:id="669" w:name="_Toc532820314"/>
      <w:bookmarkStart w:id="670" w:name="_Toc532820832"/>
      <w:bookmarkStart w:id="671" w:name="_Toc532817391"/>
      <w:bookmarkStart w:id="672" w:name="_Toc532818656"/>
      <w:bookmarkStart w:id="673" w:name="_Toc532820315"/>
      <w:bookmarkStart w:id="674" w:name="_Toc532820833"/>
      <w:bookmarkStart w:id="675" w:name="_Toc532817392"/>
      <w:bookmarkStart w:id="676" w:name="_Toc532818657"/>
      <w:bookmarkStart w:id="677" w:name="_Toc532820316"/>
      <w:bookmarkStart w:id="678" w:name="_Toc532820834"/>
      <w:bookmarkStart w:id="679" w:name="_Toc532817393"/>
      <w:bookmarkStart w:id="680" w:name="_Toc532818658"/>
      <w:bookmarkStart w:id="681" w:name="_Toc532820317"/>
      <w:bookmarkStart w:id="682" w:name="_Toc532820835"/>
      <w:bookmarkStart w:id="683" w:name="_Toc532817394"/>
      <w:bookmarkStart w:id="684" w:name="_Toc532818659"/>
      <w:bookmarkStart w:id="685" w:name="_Toc532820318"/>
      <w:bookmarkStart w:id="686" w:name="_Toc532820836"/>
      <w:bookmarkStart w:id="687" w:name="_Toc532817395"/>
      <w:bookmarkStart w:id="688" w:name="_Toc532818660"/>
      <w:bookmarkStart w:id="689" w:name="_Toc532820319"/>
      <w:bookmarkStart w:id="690" w:name="_Toc532820837"/>
      <w:bookmarkStart w:id="691" w:name="_Toc532817396"/>
      <w:bookmarkStart w:id="692" w:name="_Toc532818661"/>
      <w:bookmarkStart w:id="693" w:name="_Toc532820320"/>
      <w:bookmarkStart w:id="694" w:name="_Toc532820838"/>
      <w:bookmarkStart w:id="695" w:name="_Toc532817397"/>
      <w:bookmarkStart w:id="696" w:name="_Toc532818662"/>
      <w:bookmarkStart w:id="697" w:name="_Toc532820321"/>
      <w:bookmarkStart w:id="698" w:name="_Toc532820839"/>
      <w:bookmarkStart w:id="699" w:name="_Toc532817398"/>
      <w:bookmarkStart w:id="700" w:name="_Toc532818663"/>
      <w:bookmarkStart w:id="701" w:name="_Toc532820322"/>
      <w:bookmarkStart w:id="702" w:name="_Toc532820840"/>
      <w:bookmarkStart w:id="703" w:name="_Toc532817399"/>
      <w:bookmarkStart w:id="704" w:name="_Toc532818664"/>
      <w:bookmarkStart w:id="705" w:name="_Toc532820323"/>
      <w:bookmarkStart w:id="706" w:name="_Toc532820841"/>
      <w:bookmarkStart w:id="707" w:name="_Toc532817400"/>
      <w:bookmarkStart w:id="708" w:name="_Toc532818665"/>
      <w:bookmarkStart w:id="709" w:name="_Toc532820324"/>
      <w:bookmarkStart w:id="710" w:name="_Toc532820842"/>
      <w:bookmarkStart w:id="711" w:name="_Toc532817401"/>
      <w:bookmarkStart w:id="712" w:name="_Toc532818666"/>
      <w:bookmarkStart w:id="713" w:name="_Toc532820325"/>
      <w:bookmarkStart w:id="714" w:name="_Toc532820843"/>
      <w:bookmarkStart w:id="715" w:name="_Toc532817402"/>
      <w:bookmarkStart w:id="716" w:name="_Toc532818667"/>
      <w:bookmarkStart w:id="717" w:name="_Toc532820326"/>
      <w:bookmarkStart w:id="718" w:name="_Toc532820844"/>
      <w:bookmarkStart w:id="719" w:name="_Toc532817403"/>
      <w:bookmarkStart w:id="720" w:name="_Toc532818668"/>
      <w:bookmarkStart w:id="721" w:name="_Toc532820327"/>
      <w:bookmarkStart w:id="722" w:name="_Toc532820845"/>
      <w:bookmarkStart w:id="723" w:name="_Toc532817404"/>
      <w:bookmarkStart w:id="724" w:name="_Toc532818669"/>
      <w:bookmarkStart w:id="725" w:name="_Toc532820328"/>
      <w:bookmarkStart w:id="726" w:name="_Toc532820846"/>
      <w:bookmarkStart w:id="727" w:name="_Toc532817405"/>
      <w:bookmarkStart w:id="728" w:name="_Toc532818670"/>
      <w:bookmarkStart w:id="729" w:name="_Toc532820329"/>
      <w:bookmarkStart w:id="730" w:name="_Toc532820847"/>
      <w:bookmarkStart w:id="731" w:name="_Toc532817406"/>
      <w:bookmarkStart w:id="732" w:name="_Toc532818671"/>
      <w:bookmarkStart w:id="733" w:name="_Toc532820330"/>
      <w:bookmarkStart w:id="734" w:name="_Toc532820848"/>
      <w:bookmarkStart w:id="735" w:name="_Toc532817407"/>
      <w:bookmarkStart w:id="736" w:name="_Toc532818672"/>
      <w:bookmarkStart w:id="737" w:name="_Toc532820331"/>
      <w:bookmarkStart w:id="738" w:name="_Toc532820849"/>
      <w:bookmarkStart w:id="739" w:name="_Toc532817408"/>
      <w:bookmarkStart w:id="740" w:name="_Toc532818673"/>
      <w:bookmarkStart w:id="741" w:name="_Toc532820332"/>
      <w:bookmarkStart w:id="742" w:name="_Toc532820850"/>
      <w:bookmarkStart w:id="743" w:name="_Toc532817409"/>
      <w:bookmarkStart w:id="744" w:name="_Toc532818674"/>
      <w:bookmarkStart w:id="745" w:name="_Toc532820333"/>
      <w:bookmarkStart w:id="746" w:name="_Toc532820851"/>
      <w:bookmarkStart w:id="747" w:name="_Toc532817410"/>
      <w:bookmarkStart w:id="748" w:name="_Toc532818675"/>
      <w:bookmarkStart w:id="749" w:name="_Toc532820334"/>
      <w:bookmarkStart w:id="750" w:name="_Toc532820852"/>
      <w:bookmarkStart w:id="751" w:name="_Toc532817411"/>
      <w:bookmarkStart w:id="752" w:name="_Toc532818676"/>
      <w:bookmarkStart w:id="753" w:name="_Toc532820335"/>
      <w:bookmarkStart w:id="754" w:name="_Toc532820853"/>
      <w:bookmarkStart w:id="755" w:name="_Toc532817412"/>
      <w:bookmarkStart w:id="756" w:name="_Toc532818677"/>
      <w:bookmarkStart w:id="757" w:name="_Toc532820336"/>
      <w:bookmarkStart w:id="758" w:name="_Toc532820854"/>
      <w:bookmarkStart w:id="759" w:name="_Toc532817413"/>
      <w:bookmarkStart w:id="760" w:name="_Toc532818678"/>
      <w:bookmarkStart w:id="761" w:name="_Toc532820337"/>
      <w:bookmarkStart w:id="762" w:name="_Toc532820855"/>
      <w:bookmarkStart w:id="763" w:name="_Toc532817414"/>
      <w:bookmarkStart w:id="764" w:name="_Toc532818679"/>
      <w:bookmarkStart w:id="765" w:name="_Toc532820338"/>
      <w:bookmarkStart w:id="766" w:name="_Toc532820856"/>
      <w:bookmarkStart w:id="767" w:name="_Toc532817415"/>
      <w:bookmarkStart w:id="768" w:name="_Toc532818680"/>
      <w:bookmarkStart w:id="769" w:name="_Toc532820339"/>
      <w:bookmarkStart w:id="770" w:name="_Toc532820857"/>
      <w:bookmarkStart w:id="771" w:name="_Toc532817416"/>
      <w:bookmarkStart w:id="772" w:name="_Toc532818681"/>
      <w:bookmarkStart w:id="773" w:name="_Toc532820340"/>
      <w:bookmarkStart w:id="774" w:name="_Toc532820858"/>
      <w:bookmarkStart w:id="775" w:name="_Toc532817417"/>
      <w:bookmarkStart w:id="776" w:name="_Toc532818682"/>
      <w:bookmarkStart w:id="777" w:name="_Toc532820341"/>
      <w:bookmarkStart w:id="778" w:name="_Toc532820859"/>
      <w:bookmarkStart w:id="779" w:name="_Toc532817418"/>
      <w:bookmarkStart w:id="780" w:name="_Toc532818683"/>
      <w:bookmarkStart w:id="781" w:name="_Toc532820342"/>
      <w:bookmarkStart w:id="782" w:name="_Toc532820860"/>
      <w:bookmarkStart w:id="783" w:name="_Toc532817419"/>
      <w:bookmarkStart w:id="784" w:name="_Toc532818684"/>
      <w:bookmarkStart w:id="785" w:name="_Toc532820343"/>
      <w:bookmarkStart w:id="786" w:name="_Toc532820861"/>
      <w:bookmarkStart w:id="787" w:name="_Toc532817420"/>
      <w:bookmarkStart w:id="788" w:name="_Toc532818685"/>
      <w:bookmarkStart w:id="789" w:name="_Toc532820344"/>
      <w:bookmarkStart w:id="790" w:name="_Toc532820862"/>
      <w:bookmarkStart w:id="791" w:name="_Toc532817421"/>
      <w:bookmarkStart w:id="792" w:name="_Toc532818686"/>
      <w:bookmarkStart w:id="793" w:name="_Toc532820345"/>
      <w:bookmarkStart w:id="794" w:name="_Toc532820863"/>
      <w:bookmarkStart w:id="795" w:name="_Toc532817422"/>
      <w:bookmarkStart w:id="796" w:name="_Toc532818687"/>
      <w:bookmarkStart w:id="797" w:name="_Toc532820346"/>
      <w:bookmarkStart w:id="798" w:name="_Toc532820864"/>
      <w:bookmarkStart w:id="799" w:name="_Toc532817423"/>
      <w:bookmarkStart w:id="800" w:name="_Toc532818688"/>
      <w:bookmarkStart w:id="801" w:name="_Toc532820347"/>
      <w:bookmarkStart w:id="802" w:name="_Toc532820865"/>
      <w:bookmarkStart w:id="803" w:name="_Toc532817424"/>
      <w:bookmarkStart w:id="804" w:name="_Toc532818689"/>
      <w:bookmarkStart w:id="805" w:name="_Toc532820348"/>
      <w:bookmarkStart w:id="806" w:name="_Toc532820866"/>
      <w:bookmarkStart w:id="807" w:name="_Toc532817425"/>
      <w:bookmarkStart w:id="808" w:name="_Toc532818690"/>
      <w:bookmarkStart w:id="809" w:name="_Toc532820349"/>
      <w:bookmarkStart w:id="810" w:name="_Toc532820867"/>
      <w:bookmarkStart w:id="811" w:name="_Toc532817426"/>
      <w:bookmarkStart w:id="812" w:name="_Toc532818691"/>
      <w:bookmarkStart w:id="813" w:name="_Toc532820350"/>
      <w:bookmarkStart w:id="814" w:name="_Toc532820868"/>
      <w:bookmarkStart w:id="815" w:name="_Toc532817427"/>
      <w:bookmarkStart w:id="816" w:name="_Toc532818692"/>
      <w:bookmarkStart w:id="817" w:name="_Toc532820351"/>
      <w:bookmarkStart w:id="818" w:name="_Toc532820869"/>
      <w:bookmarkStart w:id="819" w:name="_Toc532817428"/>
      <w:bookmarkStart w:id="820" w:name="_Toc532818693"/>
      <w:bookmarkStart w:id="821" w:name="_Toc532820352"/>
      <w:bookmarkStart w:id="822" w:name="_Toc532820870"/>
      <w:bookmarkStart w:id="823" w:name="_Toc532817429"/>
      <w:bookmarkStart w:id="824" w:name="_Toc532818694"/>
      <w:bookmarkStart w:id="825" w:name="_Toc532820353"/>
      <w:bookmarkStart w:id="826" w:name="_Toc532820871"/>
      <w:bookmarkStart w:id="827" w:name="_Toc532817430"/>
      <w:bookmarkStart w:id="828" w:name="_Toc532818695"/>
      <w:bookmarkStart w:id="829" w:name="_Toc532820354"/>
      <w:bookmarkStart w:id="830" w:name="_Toc532820872"/>
      <w:bookmarkStart w:id="831" w:name="_Toc532817431"/>
      <w:bookmarkStart w:id="832" w:name="_Toc532818696"/>
      <w:bookmarkStart w:id="833" w:name="_Toc532820355"/>
      <w:bookmarkStart w:id="834" w:name="_Toc532820873"/>
      <w:bookmarkStart w:id="835" w:name="_Toc532817432"/>
      <w:bookmarkStart w:id="836" w:name="_Toc532818697"/>
      <w:bookmarkStart w:id="837" w:name="_Toc532820356"/>
      <w:bookmarkStart w:id="838" w:name="_Toc532820874"/>
      <w:bookmarkStart w:id="839" w:name="_Toc532817433"/>
      <w:bookmarkStart w:id="840" w:name="_Toc532818698"/>
      <w:bookmarkStart w:id="841" w:name="_Toc532820357"/>
      <w:bookmarkStart w:id="842" w:name="_Toc532820875"/>
      <w:bookmarkStart w:id="843" w:name="_Toc532817434"/>
      <w:bookmarkStart w:id="844" w:name="_Toc532818699"/>
      <w:bookmarkStart w:id="845" w:name="_Toc532820358"/>
      <w:bookmarkStart w:id="846" w:name="_Toc532820876"/>
      <w:bookmarkStart w:id="847" w:name="_Toc532817435"/>
      <w:bookmarkStart w:id="848" w:name="_Toc532818700"/>
      <w:bookmarkStart w:id="849" w:name="_Toc532820359"/>
      <w:bookmarkStart w:id="850" w:name="_Toc532820877"/>
      <w:bookmarkStart w:id="851" w:name="_Toc532817436"/>
      <w:bookmarkStart w:id="852" w:name="_Toc532818701"/>
      <w:bookmarkStart w:id="853" w:name="_Toc532820360"/>
      <w:bookmarkStart w:id="854" w:name="_Toc532820878"/>
      <w:bookmarkStart w:id="855" w:name="_Toc532817437"/>
      <w:bookmarkStart w:id="856" w:name="_Toc532818702"/>
      <w:bookmarkStart w:id="857" w:name="_Toc532820361"/>
      <w:bookmarkStart w:id="858" w:name="_Toc532820879"/>
      <w:bookmarkStart w:id="859" w:name="_Toc532817438"/>
      <w:bookmarkStart w:id="860" w:name="_Toc532818703"/>
      <w:bookmarkStart w:id="861" w:name="_Toc532820362"/>
      <w:bookmarkStart w:id="862" w:name="_Toc532820880"/>
      <w:bookmarkStart w:id="863" w:name="_Toc532817439"/>
      <w:bookmarkStart w:id="864" w:name="_Toc532818704"/>
      <w:bookmarkStart w:id="865" w:name="_Toc532820363"/>
      <w:bookmarkStart w:id="866" w:name="_Toc532820881"/>
      <w:bookmarkStart w:id="867" w:name="_Toc532817440"/>
      <w:bookmarkStart w:id="868" w:name="_Toc532818705"/>
      <w:bookmarkStart w:id="869" w:name="_Toc532820364"/>
      <w:bookmarkStart w:id="870" w:name="_Toc532820882"/>
      <w:bookmarkStart w:id="871" w:name="_Toc532817441"/>
      <w:bookmarkStart w:id="872" w:name="_Toc532818706"/>
      <w:bookmarkStart w:id="873" w:name="_Toc532820365"/>
      <w:bookmarkStart w:id="874" w:name="_Toc532820883"/>
      <w:bookmarkStart w:id="875" w:name="_Toc532817442"/>
      <w:bookmarkStart w:id="876" w:name="_Toc532818707"/>
      <w:bookmarkStart w:id="877" w:name="_Toc532820366"/>
      <w:bookmarkStart w:id="878" w:name="_Toc532820884"/>
      <w:bookmarkStart w:id="879" w:name="_Toc532817443"/>
      <w:bookmarkStart w:id="880" w:name="_Toc532818708"/>
      <w:bookmarkStart w:id="881" w:name="_Toc532820367"/>
      <w:bookmarkStart w:id="882" w:name="_Toc532820885"/>
      <w:bookmarkStart w:id="883" w:name="_Toc532817444"/>
      <w:bookmarkStart w:id="884" w:name="_Toc532818709"/>
      <w:bookmarkStart w:id="885" w:name="_Toc532820368"/>
      <w:bookmarkStart w:id="886" w:name="_Toc532820886"/>
      <w:bookmarkStart w:id="887" w:name="_Toc532817445"/>
      <w:bookmarkStart w:id="888" w:name="_Toc532818710"/>
      <w:bookmarkStart w:id="889" w:name="_Toc532820369"/>
      <w:bookmarkStart w:id="890" w:name="_Toc532820887"/>
      <w:bookmarkStart w:id="891" w:name="_Toc532817446"/>
      <w:bookmarkStart w:id="892" w:name="_Toc532818711"/>
      <w:bookmarkStart w:id="893" w:name="_Toc532820370"/>
      <w:bookmarkStart w:id="894" w:name="_Toc532820888"/>
      <w:bookmarkStart w:id="895" w:name="_Toc532817447"/>
      <w:bookmarkStart w:id="896" w:name="_Toc532818712"/>
      <w:bookmarkStart w:id="897" w:name="_Toc532820371"/>
      <w:bookmarkStart w:id="898" w:name="_Toc532820889"/>
      <w:bookmarkStart w:id="899" w:name="_Toc532817448"/>
      <w:bookmarkStart w:id="900" w:name="_Toc532818713"/>
      <w:bookmarkStart w:id="901" w:name="_Toc532820372"/>
      <w:bookmarkStart w:id="902" w:name="_Toc532820890"/>
      <w:bookmarkStart w:id="903" w:name="_Toc532817449"/>
      <w:bookmarkStart w:id="904" w:name="_Toc532818714"/>
      <w:bookmarkStart w:id="905" w:name="_Toc532820373"/>
      <w:bookmarkStart w:id="906" w:name="_Toc532820891"/>
      <w:bookmarkStart w:id="907" w:name="_Toc532817450"/>
      <w:bookmarkStart w:id="908" w:name="_Toc532818715"/>
      <w:bookmarkStart w:id="909" w:name="_Toc532820374"/>
      <w:bookmarkStart w:id="910" w:name="_Toc532820892"/>
      <w:bookmarkStart w:id="911" w:name="_Toc532817451"/>
      <w:bookmarkStart w:id="912" w:name="_Toc532818716"/>
      <w:bookmarkStart w:id="913" w:name="_Toc532820375"/>
      <w:bookmarkStart w:id="914" w:name="_Toc532820893"/>
      <w:bookmarkStart w:id="915" w:name="_Toc532817452"/>
      <w:bookmarkStart w:id="916" w:name="_Toc532818717"/>
      <w:bookmarkStart w:id="917" w:name="_Toc532820376"/>
      <w:bookmarkStart w:id="918" w:name="_Toc532820894"/>
      <w:bookmarkStart w:id="919" w:name="_Toc532817453"/>
      <w:bookmarkStart w:id="920" w:name="_Toc532818718"/>
      <w:bookmarkStart w:id="921" w:name="_Toc532820377"/>
      <w:bookmarkStart w:id="922" w:name="_Toc532820895"/>
      <w:bookmarkStart w:id="923" w:name="_Toc532817454"/>
      <w:bookmarkStart w:id="924" w:name="_Toc532818719"/>
      <w:bookmarkStart w:id="925" w:name="_Toc532820378"/>
      <w:bookmarkStart w:id="926" w:name="_Toc532820896"/>
      <w:bookmarkStart w:id="927" w:name="_Toc532817455"/>
      <w:bookmarkStart w:id="928" w:name="_Toc532818720"/>
      <w:bookmarkStart w:id="929" w:name="_Toc532820379"/>
      <w:bookmarkStart w:id="930" w:name="_Toc532820897"/>
      <w:bookmarkStart w:id="931" w:name="_Toc532817456"/>
      <w:bookmarkStart w:id="932" w:name="_Toc532818721"/>
      <w:bookmarkStart w:id="933" w:name="_Toc532820380"/>
      <w:bookmarkStart w:id="934" w:name="_Toc532820898"/>
      <w:bookmarkStart w:id="935" w:name="_Toc532817457"/>
      <w:bookmarkStart w:id="936" w:name="_Toc532818722"/>
      <w:bookmarkStart w:id="937" w:name="_Toc532820381"/>
      <w:bookmarkStart w:id="938" w:name="_Toc532820899"/>
      <w:bookmarkStart w:id="939" w:name="_Toc532817458"/>
      <w:bookmarkStart w:id="940" w:name="_Toc532818723"/>
      <w:bookmarkStart w:id="941" w:name="_Toc532820382"/>
      <w:bookmarkStart w:id="942" w:name="_Toc532820900"/>
      <w:bookmarkStart w:id="943" w:name="_Toc532817459"/>
      <w:bookmarkStart w:id="944" w:name="_Toc532818724"/>
      <w:bookmarkStart w:id="945" w:name="_Toc532820383"/>
      <w:bookmarkStart w:id="946" w:name="_Toc532820901"/>
      <w:bookmarkStart w:id="947" w:name="_Toc532817460"/>
      <w:bookmarkStart w:id="948" w:name="_Toc532818725"/>
      <w:bookmarkStart w:id="949" w:name="_Toc532820384"/>
      <w:bookmarkStart w:id="950" w:name="_Toc532820902"/>
      <w:bookmarkStart w:id="951" w:name="_Toc532817461"/>
      <w:bookmarkStart w:id="952" w:name="_Toc532818726"/>
      <w:bookmarkStart w:id="953" w:name="_Toc532820385"/>
      <w:bookmarkStart w:id="954" w:name="_Toc532820903"/>
      <w:bookmarkStart w:id="955" w:name="_Toc532817462"/>
      <w:bookmarkStart w:id="956" w:name="_Toc532818727"/>
      <w:bookmarkStart w:id="957" w:name="_Toc532820386"/>
      <w:bookmarkStart w:id="958" w:name="_Toc532820904"/>
      <w:bookmarkStart w:id="959" w:name="_Toc532817463"/>
      <w:bookmarkStart w:id="960" w:name="_Toc532818728"/>
      <w:bookmarkStart w:id="961" w:name="_Toc532820387"/>
      <w:bookmarkStart w:id="962" w:name="_Toc532820905"/>
      <w:bookmarkStart w:id="963" w:name="_Toc532817464"/>
      <w:bookmarkStart w:id="964" w:name="_Toc532818729"/>
      <w:bookmarkStart w:id="965" w:name="_Toc532820388"/>
      <w:bookmarkStart w:id="966" w:name="_Toc532820906"/>
      <w:bookmarkStart w:id="967" w:name="_Toc532817556"/>
      <w:bookmarkStart w:id="968" w:name="_Toc532818821"/>
      <w:bookmarkStart w:id="969" w:name="_Toc532820480"/>
      <w:bookmarkStart w:id="970" w:name="_Toc532820998"/>
      <w:bookmarkStart w:id="971" w:name="_Toc532817557"/>
      <w:bookmarkStart w:id="972" w:name="_Toc532818822"/>
      <w:bookmarkStart w:id="973" w:name="_Toc532820481"/>
      <w:bookmarkStart w:id="974" w:name="_Toc532820999"/>
      <w:bookmarkStart w:id="975" w:name="_Toc532817558"/>
      <w:bookmarkStart w:id="976" w:name="_Toc532818823"/>
      <w:bookmarkStart w:id="977" w:name="_Toc532820482"/>
      <w:bookmarkStart w:id="978" w:name="_Toc532821000"/>
      <w:bookmarkStart w:id="979" w:name="_Toc83736342"/>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r w:rsidRPr="00A8317D">
        <w:t>INTRODUCTION</w:t>
      </w:r>
      <w:bookmarkEnd w:id="979"/>
      <w:r w:rsidRPr="00A8317D">
        <w:t xml:space="preserve"> </w:t>
      </w:r>
    </w:p>
    <w:p w14:paraId="04231D2B" w14:textId="194D19B8" w:rsidR="000226A1" w:rsidRPr="00A8317D" w:rsidRDefault="000226A1" w:rsidP="00C6445E">
      <w:pPr>
        <w:jc w:val="both"/>
      </w:pPr>
      <w:r w:rsidRPr="00A8317D">
        <w:t xml:space="preserve">The </w:t>
      </w:r>
      <w:r w:rsidR="007F6034" w:rsidRPr="00A8317D">
        <w:rPr>
          <w:i/>
          <w:iCs/>
        </w:rPr>
        <w:t>European</w:t>
      </w:r>
      <w:r w:rsidR="007F6034" w:rsidRPr="00A8317D">
        <w:t xml:space="preserve"> </w:t>
      </w:r>
      <w:r w:rsidRPr="00A8317D">
        <w:rPr>
          <w:i/>
        </w:rPr>
        <w:t>Network Code on Emergency &amp; Restoration</w:t>
      </w:r>
      <w:r w:rsidRPr="00A8317D">
        <w:rPr>
          <w:rStyle w:val="FootnoteReference"/>
        </w:rPr>
        <w:footnoteReference w:id="1"/>
      </w:r>
      <w:r w:rsidRPr="00A8317D">
        <w:t xml:space="preserve"> (</w:t>
      </w:r>
      <w:r w:rsidR="003C6529" w:rsidRPr="00A8317D">
        <w:rPr>
          <w:b/>
          <w:i/>
        </w:rPr>
        <w:t>EU NCER</w:t>
      </w:r>
      <w:r w:rsidRPr="00AB01C0">
        <w:t xml:space="preserve">) came into force on 18 December 2017.  </w:t>
      </w:r>
    </w:p>
    <w:p w14:paraId="74A4FD82" w14:textId="3D8C607A" w:rsidR="00C6445E" w:rsidRPr="00A8317D" w:rsidRDefault="00E0092F" w:rsidP="000226A1">
      <w:pPr>
        <w:jc w:val="both"/>
      </w:pPr>
      <w:r w:rsidRPr="00A8317D">
        <w:t>Under Article 4</w:t>
      </w:r>
      <w:r w:rsidR="00E95482" w:rsidRPr="00A8317D">
        <w:t>3</w:t>
      </w:r>
      <w:r w:rsidRPr="00A8317D">
        <w:t xml:space="preserve"> of the </w:t>
      </w:r>
      <w:r w:rsidR="00DE5218" w:rsidRPr="00A8317D">
        <w:t xml:space="preserve">EU </w:t>
      </w:r>
      <w:r w:rsidRPr="00A8317D">
        <w:t xml:space="preserve">NCER there is a requirement for each TSO </w:t>
      </w:r>
      <w:r w:rsidR="00C6445E" w:rsidRPr="00A8317D">
        <w:t xml:space="preserve">in consultation with Distribution System Operators, Significant Grid User’s Defence Service Providers and Restoration Service Providers to prepare a Test Plan.  </w:t>
      </w:r>
    </w:p>
    <w:p w14:paraId="336657AB" w14:textId="4F7B606A" w:rsidR="00000FFF" w:rsidRPr="00A8317D" w:rsidRDefault="00C6445E" w:rsidP="000226A1">
      <w:pPr>
        <w:jc w:val="both"/>
      </w:pPr>
      <w:r w:rsidRPr="00A8317D">
        <w:t xml:space="preserve">The purpose of this document is to define how the Test Plan is implemented in </w:t>
      </w:r>
      <w:r w:rsidR="0048476E" w:rsidRPr="00A8317D">
        <w:t>G</w:t>
      </w:r>
      <w:r w:rsidR="0048476E" w:rsidRPr="00AB01C0">
        <w:t>re</w:t>
      </w:r>
      <w:r w:rsidR="0048476E" w:rsidRPr="00A8317D">
        <w:t>at Britain (</w:t>
      </w:r>
      <w:r w:rsidRPr="00A8317D">
        <w:t>GB</w:t>
      </w:r>
      <w:r w:rsidR="0048476E" w:rsidRPr="00A8317D">
        <w:t>)</w:t>
      </w:r>
      <w:r w:rsidRPr="00A8317D">
        <w:t xml:space="preserve"> </w:t>
      </w:r>
      <w:r w:rsidR="00141869">
        <w:t>and</w:t>
      </w:r>
      <w:r w:rsidRPr="00A8317D">
        <w:t xml:space="preserve"> the relationship with other GB documents such as the System Defence Plan, the System Restoration </w:t>
      </w:r>
      <w:proofErr w:type="gramStart"/>
      <w:r w:rsidRPr="00A8317D">
        <w:t>Plan</w:t>
      </w:r>
      <w:proofErr w:type="gramEnd"/>
      <w:r w:rsidRPr="00A8317D">
        <w:t xml:space="preserve"> and the Grid Code. </w:t>
      </w:r>
      <w:r w:rsidR="00000FFF" w:rsidRPr="00A8317D">
        <w:t xml:space="preserve"> </w:t>
      </w:r>
      <w:r w:rsidR="00E0092F" w:rsidRPr="00A8317D">
        <w:t xml:space="preserve"> </w:t>
      </w:r>
    </w:p>
    <w:p w14:paraId="53E2F245" w14:textId="0D2026D5" w:rsidR="000226A1" w:rsidRPr="00A8317D" w:rsidRDefault="000226A1" w:rsidP="00C6445E">
      <w:pPr>
        <w:jc w:val="both"/>
      </w:pPr>
      <w:r w:rsidRPr="00A8317D">
        <w:t xml:space="preserve">This </w:t>
      </w:r>
      <w:r w:rsidR="00C6445E" w:rsidRPr="00A8317D">
        <w:t xml:space="preserve">Test </w:t>
      </w:r>
      <w:r w:rsidRPr="00A8317D">
        <w:t xml:space="preserve">Plan is not intended to replace any provisions currently </w:t>
      </w:r>
      <w:r w:rsidR="00C6445E" w:rsidRPr="00A8317D">
        <w:t>or proposed</w:t>
      </w:r>
      <w:r w:rsidRPr="00A8317D">
        <w:t xml:space="preserve"> in the GB Code</w:t>
      </w:r>
      <w:r w:rsidR="00C6445E" w:rsidRPr="00A8317D">
        <w:t>s</w:t>
      </w:r>
      <w:r w:rsidR="00C262AE" w:rsidRPr="00A8317D">
        <w:t>.</w:t>
      </w:r>
    </w:p>
    <w:p w14:paraId="3CE1000E" w14:textId="576A0BC6" w:rsidR="000226A1" w:rsidRPr="00A8317D" w:rsidRDefault="00A914DA" w:rsidP="00D81794">
      <w:pPr>
        <w:pStyle w:val="Heading1"/>
        <w:rPr>
          <w:sz w:val="24"/>
          <w:szCs w:val="24"/>
        </w:rPr>
      </w:pPr>
      <w:bookmarkStart w:id="980" w:name="_Toc83736343"/>
      <w:r w:rsidRPr="00A8317D">
        <w:t>R</w:t>
      </w:r>
      <w:r w:rsidR="00241CFE" w:rsidRPr="00A8317D">
        <w:t>EQUIREMENTS OF THE TEST PLAN</w:t>
      </w:r>
      <w:bookmarkEnd w:id="980"/>
      <w:r w:rsidR="000226A1" w:rsidRPr="00A8317D">
        <w:rPr>
          <w:sz w:val="24"/>
          <w:szCs w:val="24"/>
        </w:rPr>
        <w:t xml:space="preserve"> </w:t>
      </w:r>
    </w:p>
    <w:p w14:paraId="680F2CAD" w14:textId="03C18BB3" w:rsidR="00DE5218" w:rsidRPr="00A8317D" w:rsidRDefault="00A914DA" w:rsidP="00A914DA">
      <w:pPr>
        <w:jc w:val="both"/>
      </w:pPr>
      <w:r w:rsidRPr="00A8317D">
        <w:t xml:space="preserve">Article 43 of the EU NCER </w:t>
      </w:r>
      <w:r w:rsidR="00DE5218" w:rsidRPr="00A8317D">
        <w:t>is reproduced below</w:t>
      </w:r>
      <w:r w:rsidR="0048476E" w:rsidRPr="00AB01C0">
        <w:t>,</w:t>
      </w:r>
      <w:r w:rsidR="00DE5218" w:rsidRPr="00A8317D">
        <w:t xml:space="preserve"> which defines the General Principles of the Test Plan.</w:t>
      </w:r>
    </w:p>
    <w:p w14:paraId="09CBDB75" w14:textId="5AA8D009" w:rsidR="00116AEB" w:rsidRPr="00A8317D" w:rsidRDefault="00116AEB" w:rsidP="007D6EE5">
      <w:pPr>
        <w:ind w:left="709" w:hanging="709"/>
        <w:jc w:val="both"/>
      </w:pPr>
      <w:r w:rsidRPr="00A8317D">
        <w:t xml:space="preserve">1. </w:t>
      </w:r>
      <w:r w:rsidRPr="00A8317D">
        <w:tab/>
      </w:r>
      <w:r w:rsidRPr="00A8317D">
        <w:rPr>
          <w:i/>
          <w:iCs/>
        </w:rPr>
        <w:t xml:space="preserve">Each TSO shall periodically assess the proper functioning of all </w:t>
      </w:r>
      <w:r w:rsidRPr="00A8317D">
        <w:rPr>
          <w:i/>
          <w:iCs/>
        </w:rPr>
        <w:tab/>
        <w:t xml:space="preserve">equipment and capabilities considered in the system defence plan and </w:t>
      </w:r>
      <w:del w:id="981" w:author="Johnson (ESO), Antony" w:date="2021-09-27T17:44:00Z">
        <w:r w:rsidRPr="00A8317D" w:rsidDel="007D6EE5">
          <w:rPr>
            <w:i/>
            <w:iCs/>
          </w:rPr>
          <w:tab/>
        </w:r>
      </w:del>
      <w:r w:rsidRPr="00A8317D">
        <w:rPr>
          <w:i/>
          <w:iCs/>
        </w:rPr>
        <w:t xml:space="preserve">the restoration plan. To this end, each TSO shall periodically verify the </w:t>
      </w:r>
      <w:del w:id="982" w:author="Johnson (ESO), Antony" w:date="2021-09-27T17:44:00Z">
        <w:r w:rsidRPr="00A8317D" w:rsidDel="007D6EE5">
          <w:rPr>
            <w:i/>
            <w:iCs/>
          </w:rPr>
          <w:tab/>
        </w:r>
      </w:del>
      <w:r w:rsidRPr="00A8317D">
        <w:rPr>
          <w:i/>
          <w:iCs/>
        </w:rPr>
        <w:t xml:space="preserve">compliance of such equipment and capabilities, in accordance with </w:t>
      </w:r>
      <w:del w:id="983" w:author="Johnson (ESO), Antony" w:date="2021-09-27T17:44:00Z">
        <w:r w:rsidRPr="00A8317D" w:rsidDel="007D6EE5">
          <w:rPr>
            <w:i/>
            <w:iCs/>
          </w:rPr>
          <w:tab/>
        </w:r>
      </w:del>
      <w:r w:rsidRPr="00A8317D">
        <w:rPr>
          <w:i/>
          <w:iCs/>
        </w:rPr>
        <w:t xml:space="preserve">paragraph 2 and with Article 41(2) of Regulation (EU) 2016/631, Article </w:t>
      </w:r>
      <w:del w:id="984" w:author="Johnson (ESO), Antony" w:date="2021-09-27T17:44:00Z">
        <w:r w:rsidRPr="00A8317D" w:rsidDel="007D6EE5">
          <w:rPr>
            <w:i/>
            <w:iCs/>
          </w:rPr>
          <w:tab/>
        </w:r>
      </w:del>
      <w:r w:rsidRPr="00A8317D">
        <w:rPr>
          <w:i/>
          <w:iCs/>
        </w:rPr>
        <w:t xml:space="preserve">35(2) of Regulation (EU) 2016/1388 and Article 69(1) and (2) of </w:t>
      </w:r>
      <w:del w:id="985" w:author="Johnson (ESO), Antony" w:date="2021-09-27T17:44:00Z">
        <w:r w:rsidRPr="00A8317D" w:rsidDel="007D6EE5">
          <w:rPr>
            <w:i/>
            <w:iCs/>
          </w:rPr>
          <w:tab/>
        </w:r>
      </w:del>
      <w:r w:rsidRPr="00A8317D">
        <w:rPr>
          <w:i/>
          <w:iCs/>
        </w:rPr>
        <w:t>Regulation (EU) 2016/1447.</w:t>
      </w:r>
      <w:r w:rsidRPr="00A8317D">
        <w:t xml:space="preserve"> </w:t>
      </w:r>
    </w:p>
    <w:p w14:paraId="360901E7" w14:textId="482C1484" w:rsidR="00116AEB" w:rsidRPr="00A8317D" w:rsidRDefault="00116AEB" w:rsidP="007A331E">
      <w:pPr>
        <w:ind w:left="709" w:hanging="709"/>
        <w:jc w:val="both"/>
      </w:pPr>
      <w:r w:rsidRPr="00A8317D">
        <w:t xml:space="preserve">2. </w:t>
      </w:r>
      <w:r w:rsidRPr="00A8317D">
        <w:tab/>
      </w:r>
      <w:r w:rsidRPr="00A8317D">
        <w:rPr>
          <w:i/>
          <w:iCs/>
        </w:rPr>
        <w:t>By 18 December 2019</w:t>
      </w:r>
      <w:ins w:id="986" w:author="Johnson (ESO), Antony" w:date="2021-09-27T17:46:00Z">
        <w:r w:rsidR="007A331E">
          <w:rPr>
            <w:i/>
            <w:iCs/>
          </w:rPr>
          <w:t>,</w:t>
        </w:r>
      </w:ins>
      <w:r w:rsidRPr="00A8317D">
        <w:rPr>
          <w:i/>
          <w:iCs/>
        </w:rPr>
        <w:t xml:space="preserve"> each TSO shall define a test plan in consultation </w:t>
      </w:r>
      <w:del w:id="987" w:author="Johnson (ESO), Antony" w:date="2021-09-27T17:46:00Z">
        <w:r w:rsidRPr="00A8317D" w:rsidDel="007A331E">
          <w:rPr>
            <w:i/>
            <w:iCs/>
          </w:rPr>
          <w:tab/>
        </w:r>
      </w:del>
      <w:r w:rsidRPr="00A8317D">
        <w:rPr>
          <w:i/>
          <w:iCs/>
        </w:rPr>
        <w:t xml:space="preserve">with the DSOs, the SGUs identified pursuant to Articles 11(4) and </w:t>
      </w:r>
      <w:del w:id="988" w:author="Johnson (ESO), Antony" w:date="2021-09-27T17:46:00Z">
        <w:r w:rsidRPr="00A8317D" w:rsidDel="007A331E">
          <w:rPr>
            <w:i/>
            <w:iCs/>
          </w:rPr>
          <w:tab/>
        </w:r>
      </w:del>
      <w:r w:rsidRPr="00A8317D">
        <w:rPr>
          <w:i/>
          <w:iCs/>
        </w:rPr>
        <w:t xml:space="preserve">23(4), the defence service providers and the restoration service </w:t>
      </w:r>
      <w:r w:rsidRPr="00A8317D">
        <w:rPr>
          <w:i/>
          <w:iCs/>
        </w:rPr>
        <w:tab/>
        <w:t xml:space="preserve">providers. The test plan shall identify the equipment and capabilities </w:t>
      </w:r>
      <w:del w:id="989" w:author="Johnson (ESO), Antony" w:date="2021-09-27T17:46:00Z">
        <w:r w:rsidRPr="00A8317D" w:rsidDel="007A331E">
          <w:rPr>
            <w:i/>
            <w:iCs/>
          </w:rPr>
          <w:tab/>
        </w:r>
      </w:del>
      <w:r w:rsidRPr="00A8317D">
        <w:rPr>
          <w:i/>
          <w:iCs/>
        </w:rPr>
        <w:t xml:space="preserve">relevant for the system defence plan and the restoration plan that have </w:t>
      </w:r>
      <w:del w:id="990" w:author="Johnson (ESO), Antony" w:date="2021-09-27T17:46:00Z">
        <w:r w:rsidRPr="00A8317D" w:rsidDel="007A331E">
          <w:rPr>
            <w:i/>
            <w:iCs/>
          </w:rPr>
          <w:tab/>
        </w:r>
      </w:del>
      <w:r w:rsidRPr="00A8317D">
        <w:rPr>
          <w:i/>
          <w:iCs/>
        </w:rPr>
        <w:t>to be tested.</w:t>
      </w:r>
      <w:r w:rsidRPr="00A8317D">
        <w:t xml:space="preserve"> </w:t>
      </w:r>
    </w:p>
    <w:p w14:paraId="28E637FF" w14:textId="69144059" w:rsidR="00116AEB" w:rsidRPr="00A8317D" w:rsidRDefault="00116AEB" w:rsidP="00E81DA5">
      <w:pPr>
        <w:ind w:left="709" w:hanging="709"/>
        <w:jc w:val="both"/>
      </w:pPr>
      <w:r w:rsidRPr="00A8317D">
        <w:t xml:space="preserve">3. </w:t>
      </w:r>
      <w:r w:rsidRPr="00A8317D">
        <w:tab/>
      </w:r>
      <w:r w:rsidRPr="00A8317D">
        <w:rPr>
          <w:i/>
          <w:iCs/>
        </w:rPr>
        <w:t xml:space="preserve">The test plan shall include the periodicity and conditions of the tests, </w:t>
      </w:r>
      <w:r w:rsidRPr="00A8317D">
        <w:rPr>
          <w:i/>
          <w:iCs/>
        </w:rPr>
        <w:tab/>
        <w:t xml:space="preserve">following the minimum requirements outlined in Articles 44 to 47. The </w:t>
      </w:r>
      <w:r w:rsidRPr="00A8317D">
        <w:rPr>
          <w:i/>
          <w:iCs/>
        </w:rPr>
        <w:tab/>
        <w:t xml:space="preserve">test plan shall follow the methodology laid down in Regulation (EU) </w:t>
      </w:r>
      <w:r w:rsidRPr="00A8317D">
        <w:rPr>
          <w:i/>
          <w:iCs/>
        </w:rPr>
        <w:tab/>
        <w:t xml:space="preserve">2016/631 Regulation (EU) 2016/1388 and Regulation (EU) 2016/1447 </w:t>
      </w:r>
      <w:r w:rsidRPr="00A8317D">
        <w:rPr>
          <w:i/>
          <w:iCs/>
        </w:rPr>
        <w:tab/>
        <w:t xml:space="preserve">for the corresponding tested capability. For SGUs that are not subject </w:t>
      </w:r>
      <w:r w:rsidRPr="00A8317D">
        <w:rPr>
          <w:i/>
          <w:iCs/>
        </w:rPr>
        <w:tab/>
        <w:t xml:space="preserve">to Regulation (EU) 2016/631, Regulation (EU) 2016/1388 and </w:t>
      </w:r>
      <w:r w:rsidRPr="00A8317D">
        <w:rPr>
          <w:i/>
          <w:iCs/>
        </w:rPr>
        <w:tab/>
        <w:t xml:space="preserve">Regulation (EU) 2016/1447, the test plan shall follow the provisions of </w:t>
      </w:r>
      <w:del w:id="991" w:author="Johnson (ESO), Antony" w:date="2021-09-27T17:48:00Z">
        <w:r w:rsidRPr="00A8317D" w:rsidDel="00E81DA5">
          <w:rPr>
            <w:i/>
            <w:iCs/>
          </w:rPr>
          <w:tab/>
        </w:r>
      </w:del>
      <w:r w:rsidRPr="00A8317D">
        <w:rPr>
          <w:i/>
          <w:iCs/>
        </w:rPr>
        <w:t>national law.</w:t>
      </w:r>
      <w:r w:rsidRPr="00A8317D">
        <w:t xml:space="preserve"> </w:t>
      </w:r>
    </w:p>
    <w:p w14:paraId="1472D1E3" w14:textId="1B616B30" w:rsidR="00116AEB" w:rsidRPr="00A8317D" w:rsidRDefault="00116AEB" w:rsidP="00A914DA">
      <w:pPr>
        <w:jc w:val="both"/>
      </w:pPr>
      <w:r w:rsidRPr="00A8317D">
        <w:t xml:space="preserve">4. </w:t>
      </w:r>
      <w:r w:rsidRPr="00A8317D">
        <w:tab/>
      </w:r>
      <w:r w:rsidRPr="00A8317D">
        <w:rPr>
          <w:i/>
          <w:iCs/>
        </w:rPr>
        <w:t xml:space="preserve">Each TSO, DSO, SGU, defence service provider and restoration </w:t>
      </w:r>
      <w:r w:rsidRPr="00A8317D">
        <w:rPr>
          <w:i/>
          <w:iCs/>
        </w:rPr>
        <w:tab/>
        <w:t xml:space="preserve">service provider shall not endanger the operational security of the </w:t>
      </w:r>
      <w:r w:rsidRPr="00A8317D">
        <w:rPr>
          <w:i/>
          <w:iCs/>
        </w:rPr>
        <w:tab/>
        <w:t xml:space="preserve">transmission system and of the interconnected transmission system </w:t>
      </w:r>
      <w:r w:rsidRPr="00A8317D">
        <w:rPr>
          <w:i/>
          <w:iCs/>
        </w:rPr>
        <w:tab/>
        <w:t xml:space="preserve">during the test. The test shall be conducted in a way that minimises the </w:t>
      </w:r>
      <w:r w:rsidRPr="00A8317D">
        <w:rPr>
          <w:i/>
          <w:iCs/>
        </w:rPr>
        <w:tab/>
        <w:t>impact on system users.</w:t>
      </w:r>
      <w:r w:rsidRPr="00A8317D">
        <w:t xml:space="preserve"> </w:t>
      </w:r>
    </w:p>
    <w:p w14:paraId="6AB324D6" w14:textId="41EB4D2F" w:rsidR="00116AEB" w:rsidRPr="00A8317D" w:rsidRDefault="00116AEB" w:rsidP="00A914DA">
      <w:pPr>
        <w:jc w:val="both"/>
      </w:pPr>
      <w:r w:rsidRPr="00A8317D">
        <w:t xml:space="preserve">5. </w:t>
      </w:r>
      <w:r w:rsidRPr="00A8317D">
        <w:tab/>
      </w:r>
      <w:r w:rsidRPr="00A8317D">
        <w:rPr>
          <w:i/>
          <w:iCs/>
        </w:rPr>
        <w:t xml:space="preserve">The test is deemed to be successful when it fulfils the conditions </w:t>
      </w:r>
      <w:r w:rsidRPr="00A8317D">
        <w:rPr>
          <w:i/>
          <w:iCs/>
        </w:rPr>
        <w:tab/>
        <w:t xml:space="preserve">established by the relevant system operator pursuant to paragraph 3. </w:t>
      </w:r>
      <w:r w:rsidRPr="00A8317D">
        <w:rPr>
          <w:i/>
          <w:iCs/>
        </w:rPr>
        <w:tab/>
      </w:r>
      <w:proofErr w:type="gramStart"/>
      <w:r w:rsidRPr="00A8317D">
        <w:rPr>
          <w:i/>
          <w:iCs/>
        </w:rPr>
        <w:t>As long as</w:t>
      </w:r>
      <w:proofErr w:type="gramEnd"/>
      <w:r w:rsidRPr="00A8317D">
        <w:rPr>
          <w:i/>
          <w:iCs/>
        </w:rPr>
        <w:t xml:space="preserve"> a test fails to fulfil these criteria, the TSO, DSO, SGU, </w:t>
      </w:r>
      <w:r w:rsidRPr="00A8317D">
        <w:rPr>
          <w:i/>
          <w:iCs/>
        </w:rPr>
        <w:lastRenderedPageBreak/>
        <w:tab/>
        <w:t xml:space="preserve">defence service provider and restoration service provider shall repeat </w:t>
      </w:r>
      <w:r w:rsidRPr="00A8317D">
        <w:rPr>
          <w:i/>
          <w:iCs/>
        </w:rPr>
        <w:tab/>
        <w:t>the test.</w:t>
      </w:r>
    </w:p>
    <w:p w14:paraId="428FEFD6" w14:textId="71F8352F" w:rsidR="003A17F9" w:rsidRPr="00A8317D" w:rsidRDefault="003A17F9" w:rsidP="003A17F9">
      <w:pPr>
        <w:pStyle w:val="Heading1"/>
        <w:rPr>
          <w:sz w:val="24"/>
          <w:szCs w:val="24"/>
        </w:rPr>
      </w:pPr>
      <w:bookmarkStart w:id="992" w:name="_Toc83736344"/>
      <w:r w:rsidRPr="00A8317D">
        <w:t>APPLICATION</w:t>
      </w:r>
      <w:bookmarkEnd w:id="992"/>
      <w:r w:rsidRPr="00A8317D">
        <w:rPr>
          <w:sz w:val="24"/>
          <w:szCs w:val="24"/>
        </w:rPr>
        <w:t xml:space="preserve"> </w:t>
      </w:r>
    </w:p>
    <w:p w14:paraId="16A073DD" w14:textId="714996A0" w:rsidR="000226A1" w:rsidRDefault="003A17F9" w:rsidP="00F637BE">
      <w:pPr>
        <w:jc w:val="both"/>
        <w:rPr>
          <w:ins w:id="993" w:author="Johnson (ESO), Antony" w:date="2021-09-28T18:00:00Z"/>
        </w:rPr>
      </w:pPr>
      <w:r w:rsidRPr="00A8317D">
        <w:t>In GB</w:t>
      </w:r>
      <w:r w:rsidR="00F637BE" w:rsidRPr="00A8317D">
        <w:t>,</w:t>
      </w:r>
      <w:r w:rsidRPr="00AB01C0">
        <w:t xml:space="preserve"> </w:t>
      </w:r>
      <w:r w:rsidR="00F637BE" w:rsidRPr="00A8317D">
        <w:t xml:space="preserve">the parties within scope of the EU NCER are defined in Appendix A of the System Defence Plan and System </w:t>
      </w:r>
      <w:r w:rsidR="00542B6A">
        <w:t>Restoration</w:t>
      </w:r>
      <w:r w:rsidR="00F637BE" w:rsidRPr="00A8317D">
        <w:t xml:space="preserve"> Plan.  In summary this extends to CUSC </w:t>
      </w:r>
      <w:commentRangeStart w:id="994"/>
      <w:r w:rsidR="00F637BE" w:rsidRPr="00A8317D">
        <w:t>Parties</w:t>
      </w:r>
      <w:commentRangeEnd w:id="994"/>
      <w:r w:rsidR="0058296E">
        <w:rPr>
          <w:rStyle w:val="CommentReference"/>
        </w:rPr>
        <w:commentReference w:id="994"/>
      </w:r>
      <w:r w:rsidR="00F637BE" w:rsidRPr="00A8317D">
        <w:t xml:space="preserve">.  </w:t>
      </w:r>
    </w:p>
    <w:p w14:paraId="4186D856" w14:textId="5F8325F7" w:rsidR="00970FFF" w:rsidRDefault="00970FFF" w:rsidP="00970FFF">
      <w:pPr>
        <w:jc w:val="both"/>
        <w:rPr>
          <w:ins w:id="995" w:author="Johnson (ESO), Antony" w:date="2021-09-28T18:00:00Z"/>
        </w:rPr>
        <w:pPrChange w:id="996" w:author="Johnson (ESO), Antony" w:date="2021-09-28T18:00:00Z">
          <w:pPr>
            <w:ind w:left="720"/>
            <w:jc w:val="both"/>
          </w:pPr>
        </w:pPrChange>
      </w:pPr>
      <w:proofErr w:type="gramStart"/>
      <w:ins w:id="997" w:author="Johnson (ESO), Antony" w:date="2021-09-28T18:00:00Z">
        <w:r w:rsidRPr="005C32E5">
          <w:t>The majority of</w:t>
        </w:r>
        <w:proofErr w:type="gramEnd"/>
        <w:r w:rsidRPr="005C32E5">
          <w:t xml:space="preserve"> the requirements in the EU NCER have been retained in GB regulation via the Statutory Instruments (post EU exit). Therefore, most of the requirements</w:t>
        </w:r>
        <w:r w:rsidRPr="005C32E5">
          <w:rPr>
            <w:rFonts w:ascii="Arial" w:eastAsiaTheme="minorEastAsia" w:hAnsi="Arial" w:cs="Times New Roman"/>
            <w:color w:val="auto"/>
          </w:rPr>
          <w:t xml:space="preserve"> of the EU NCER will largely apply unchanged</w:t>
        </w:r>
        <w:r>
          <w:rPr>
            <w:rFonts w:ascii="Arial" w:eastAsiaTheme="minorEastAsia" w:hAnsi="Arial" w:cs="Times New Roman"/>
            <w:color w:val="auto"/>
          </w:rPr>
          <w:t xml:space="preserve"> which extends to the requirement to have a Test </w:t>
        </w:r>
        <w:proofErr w:type="gramStart"/>
        <w:r>
          <w:rPr>
            <w:rFonts w:ascii="Arial" w:eastAsiaTheme="minorEastAsia" w:hAnsi="Arial" w:cs="Times New Roman"/>
            <w:color w:val="auto"/>
          </w:rPr>
          <w:t>Plan.</w:t>
        </w:r>
        <w:r w:rsidRPr="005C32E5">
          <w:rPr>
            <w:rFonts w:ascii="Arial" w:eastAsiaTheme="minorEastAsia" w:hAnsi="Arial" w:cs="Times New Roman"/>
            <w:color w:val="auto"/>
          </w:rPr>
          <w:t>.</w:t>
        </w:r>
        <w:proofErr w:type="gramEnd"/>
        <w:r w:rsidRPr="005C32E5">
          <w:rPr>
            <w:rFonts w:ascii="Arial" w:eastAsiaTheme="minorEastAsia" w:hAnsi="Arial" w:cs="Times New Roman"/>
            <w:color w:val="auto"/>
          </w:rPr>
          <w:t xml:space="preserve"> </w:t>
        </w:r>
      </w:ins>
    </w:p>
    <w:p w14:paraId="2F246C31" w14:textId="6C07A102" w:rsidR="00970FFF" w:rsidRPr="00A8317D" w:rsidDel="00970FFF" w:rsidRDefault="00970FFF" w:rsidP="00F637BE">
      <w:pPr>
        <w:jc w:val="both"/>
        <w:rPr>
          <w:del w:id="998" w:author="Johnson (ESO), Antony" w:date="2021-09-28T18:00:00Z"/>
        </w:rPr>
      </w:pPr>
    </w:p>
    <w:p w14:paraId="248990E5" w14:textId="4B17D3AB" w:rsidR="000226A1" w:rsidRPr="00A8317D" w:rsidRDefault="00241CFE" w:rsidP="00D81794">
      <w:pPr>
        <w:pStyle w:val="Heading1"/>
      </w:pPr>
      <w:bookmarkStart w:id="999" w:name="_Toc83736345"/>
      <w:r w:rsidRPr="00A8317D">
        <w:t>IMPLEMENTATION OF THE TEST PLAN IN GB</w:t>
      </w:r>
      <w:bookmarkEnd w:id="999"/>
    </w:p>
    <w:p w14:paraId="3EA1AA1E" w14:textId="50D3BDDA" w:rsidR="000226A1" w:rsidRPr="00A8317D" w:rsidRDefault="00263720" w:rsidP="00263720">
      <w:pPr>
        <w:pStyle w:val="Heading2"/>
      </w:pPr>
      <w:bookmarkStart w:id="1000" w:name="_Toc83736346"/>
      <w:r w:rsidRPr="00A8317D">
        <w:t>Assessment and Compliance</w:t>
      </w:r>
      <w:bookmarkEnd w:id="1000"/>
    </w:p>
    <w:p w14:paraId="5B082527" w14:textId="1D1E5BBB" w:rsidR="000226A1" w:rsidRPr="00A8317D" w:rsidRDefault="0027030E" w:rsidP="00116AEB">
      <w:pPr>
        <w:ind w:left="720" w:hanging="720"/>
        <w:jc w:val="both"/>
        <w:rPr>
          <w:i/>
          <w:iCs/>
        </w:rPr>
      </w:pPr>
      <w:r w:rsidRPr="00A8317D">
        <w:t>4</w:t>
      </w:r>
      <w:r w:rsidR="000226A1" w:rsidRPr="00A8317D">
        <w:t>.1.1</w:t>
      </w:r>
      <w:r w:rsidR="000226A1" w:rsidRPr="00A8317D">
        <w:tab/>
      </w:r>
      <w:r w:rsidR="00263720" w:rsidRPr="00A8317D">
        <w:t>Article 43(1) states “</w:t>
      </w:r>
      <w:r w:rsidR="00116AEB" w:rsidRPr="00A8317D">
        <w:rPr>
          <w:i/>
          <w:iCs/>
        </w:rPr>
        <w:t xml:space="preserve">Each TSO shall periodically assess the proper functioning of all equipment and capabilities considered in the System Defence Plan and the Restoration Plan. To this end, each TSO shall periodically verify the compliance of such equipment and capabilities, in accordance with paragraph 2 and with Article 41(2) of Regulation (EU) 2016/631, Article 35(2) of Regulation (EU) 2016/1388 and Article 69(1) and (2) of </w:t>
      </w:r>
      <w:r w:rsidR="00116AEB" w:rsidRPr="00A8317D">
        <w:rPr>
          <w:i/>
          <w:iCs/>
        </w:rPr>
        <w:tab/>
        <w:t xml:space="preserve">Regulation (EU) 2016/1447” </w:t>
      </w:r>
    </w:p>
    <w:p w14:paraId="6286245B" w14:textId="77777777" w:rsidR="000226A1" w:rsidRPr="00A8317D" w:rsidRDefault="000226A1" w:rsidP="000226A1">
      <w:pPr>
        <w:ind w:left="720" w:hanging="720"/>
      </w:pPr>
    </w:p>
    <w:p w14:paraId="4F2D9312" w14:textId="1D2B5CF0" w:rsidR="000226A1" w:rsidRPr="00A8317D" w:rsidRDefault="0027030E" w:rsidP="001E6751">
      <w:pPr>
        <w:ind w:left="720" w:hanging="720"/>
        <w:jc w:val="both"/>
      </w:pPr>
      <w:r w:rsidRPr="00A8317D">
        <w:t>4</w:t>
      </w:r>
      <w:r w:rsidR="000226A1" w:rsidRPr="00A8317D">
        <w:t>.1.2</w:t>
      </w:r>
      <w:r w:rsidR="000226A1" w:rsidRPr="00A8317D">
        <w:tab/>
      </w:r>
      <w:r w:rsidR="00263720" w:rsidRPr="00AB01C0">
        <w:t xml:space="preserve">National Grid </w:t>
      </w:r>
      <w:r w:rsidR="0048476E" w:rsidRPr="00A8317D">
        <w:t>Electricity System Operator (</w:t>
      </w:r>
      <w:r w:rsidR="00263720" w:rsidRPr="00A8317D">
        <w:t>ESO</w:t>
      </w:r>
      <w:r w:rsidR="0048476E" w:rsidRPr="00A8317D">
        <w:t>)</w:t>
      </w:r>
      <w:r w:rsidR="00263720" w:rsidRPr="00A8317D">
        <w:t xml:space="preserve"> has prepared a System Defence and System Restoration </w:t>
      </w:r>
      <w:proofErr w:type="spellStart"/>
      <w:r w:rsidR="00263720" w:rsidRPr="00A8317D">
        <w:t>Plan</w:t>
      </w:r>
      <w:del w:id="1001" w:author="Gilsenan (ESO), Camille" w:date="2021-09-27T13:43:00Z">
        <w:r w:rsidR="0048476E" w:rsidRPr="00A8317D" w:rsidDel="006C07C9">
          <w:delText>,</w:delText>
        </w:r>
        <w:r w:rsidR="001E6751" w:rsidRPr="00A8317D" w:rsidDel="006C07C9">
          <w:delText xml:space="preserve"> </w:delText>
        </w:r>
        <w:commentRangeStart w:id="1002"/>
        <w:r w:rsidR="001E6751" w:rsidRPr="00A8317D" w:rsidDel="006C07C9">
          <w:delText>which</w:delText>
        </w:r>
      </w:del>
      <w:commentRangeEnd w:id="1002"/>
      <w:r w:rsidR="00EB7F27">
        <w:rPr>
          <w:rStyle w:val="CommentReference"/>
        </w:rPr>
        <w:commentReference w:id="1002"/>
      </w:r>
      <w:del w:id="1003" w:author="Gilsenan (ESO), Camille" w:date="2021-09-27T13:43:00Z">
        <w:r w:rsidR="001E6751" w:rsidRPr="00A8317D" w:rsidDel="006C07C9">
          <w:delText xml:space="preserve"> has been submitted to the Regulator </w:delText>
        </w:r>
        <w:r w:rsidR="00D262A4" w:rsidRPr="00A8317D" w:rsidDel="006C07C9">
          <w:delText>for approval.  W</w:delText>
        </w:r>
        <w:r w:rsidR="001E6751" w:rsidRPr="00A8317D" w:rsidDel="006C07C9">
          <w:delText>hen approved</w:delText>
        </w:r>
        <w:r w:rsidR="00D262A4" w:rsidRPr="00A8317D" w:rsidDel="006C07C9">
          <w:delText xml:space="preserve">, </w:delText>
        </w:r>
      </w:del>
      <w:ins w:id="1004" w:author="Gilsenan (ESO), Camille" w:date="2021-09-27T13:43:00Z">
        <w:r w:rsidR="006C07C9">
          <w:t>T</w:t>
        </w:r>
      </w:ins>
      <w:del w:id="1005" w:author="Gilsenan (ESO), Camille" w:date="2021-09-27T13:43:00Z">
        <w:r w:rsidR="00D262A4" w:rsidRPr="00A8317D" w:rsidDel="006C07C9">
          <w:delText>t</w:delText>
        </w:r>
      </w:del>
      <w:r w:rsidR="00D262A4" w:rsidRPr="00A8317D">
        <w:t>hese</w:t>
      </w:r>
      <w:proofErr w:type="spellEnd"/>
      <w:r w:rsidR="00D262A4" w:rsidRPr="00A8317D">
        <w:t xml:space="preserve"> documents</w:t>
      </w:r>
      <w:r w:rsidR="001E6751" w:rsidRPr="00A8317D">
        <w:t xml:space="preserve"> </w:t>
      </w:r>
      <w:del w:id="1006" w:author="Gilsenan (ESO), Camille" w:date="2021-09-27T13:43:00Z">
        <w:r w:rsidR="001E6751" w:rsidRPr="00A8317D" w:rsidDel="006C07C9">
          <w:delText>will be</w:delText>
        </w:r>
      </w:del>
      <w:ins w:id="1007" w:author="Gilsenan (ESO), Camille" w:date="2021-09-27T13:43:00Z">
        <w:r w:rsidR="006C07C9">
          <w:t>are</w:t>
        </w:r>
      </w:ins>
      <w:r w:rsidR="001E6751" w:rsidRPr="00A8317D">
        <w:t xml:space="preserve"> available on the National Grid ESO Website as final versions.   </w:t>
      </w:r>
      <w:r w:rsidR="009C6475" w:rsidRPr="00A8317D">
        <w:t>In order to ensure the equipment owned or operated by GB Parties who fall within the scope of the EU NCER (as defined in the Appendix A of the System Defence Plan and System Restoration Plan) compliance testing, simulation and monitoring is undertaken as required in the Grid Code (for example through the Compliance Proces</w:t>
      </w:r>
      <w:r w:rsidR="00FF7D32" w:rsidRPr="00A8317D">
        <w:t>s</w:t>
      </w:r>
      <w:r w:rsidR="009C6475" w:rsidRPr="00A8317D">
        <w:t>es (CP’s)</w:t>
      </w:r>
      <w:r w:rsidR="00FF7D32" w:rsidRPr="00A8317D">
        <w:t>,</w:t>
      </w:r>
      <w:r w:rsidR="009C6475" w:rsidRPr="00A8317D">
        <w:t xml:space="preserve"> European Compliance Processes (ECP’s), Operating Code 5 (OC5) and </w:t>
      </w:r>
      <w:r w:rsidR="00BA6053" w:rsidRPr="00A8317D">
        <w:t>Operating Code 12 (OC12).</w:t>
      </w:r>
      <w:r w:rsidR="009C6475" w:rsidRPr="00A8317D">
        <w:t xml:space="preserve">  </w:t>
      </w:r>
    </w:p>
    <w:p w14:paraId="226FF57A" w14:textId="77777777" w:rsidR="000226A1" w:rsidRPr="00A8317D" w:rsidRDefault="000226A1" w:rsidP="000226A1"/>
    <w:p w14:paraId="3C291E4A" w14:textId="5C30C8F2" w:rsidR="000226A1" w:rsidRPr="00A8317D" w:rsidRDefault="0027030E" w:rsidP="000226A1">
      <w:pPr>
        <w:ind w:left="720" w:hanging="720"/>
        <w:jc w:val="both"/>
      </w:pPr>
      <w:r w:rsidRPr="00A8317D">
        <w:t>4</w:t>
      </w:r>
      <w:r w:rsidR="000226A1" w:rsidRPr="00A8317D">
        <w:t>.1.3</w:t>
      </w:r>
      <w:r w:rsidR="000226A1" w:rsidRPr="00A8317D">
        <w:tab/>
      </w:r>
      <w:r w:rsidR="00445540" w:rsidRPr="00A8317D">
        <w:t>In addition</w:t>
      </w:r>
      <w:r w:rsidR="00F93805" w:rsidRPr="00A8317D">
        <w:t>,</w:t>
      </w:r>
      <w:r w:rsidR="00445540" w:rsidRPr="00A8317D">
        <w:t xml:space="preserve"> </w:t>
      </w:r>
      <w:r w:rsidR="00F93805" w:rsidRPr="00A8317D">
        <w:t>through the European Compliance Processes (ECP’s), compliance with Article 41(2) of Regulation (EU) 2016/631 (Requirements for Generators</w:t>
      </w:r>
      <w:r w:rsidR="00D262A4" w:rsidRPr="00A8317D">
        <w:t xml:space="preserve"> under ECP8.1</w:t>
      </w:r>
      <w:r w:rsidR="00F93805" w:rsidRPr="00A8317D">
        <w:t>), Article 35(2) of Regulation (EU) 2016 /1388 (Demand Connection Code</w:t>
      </w:r>
      <w:r w:rsidR="00D262A4" w:rsidRPr="00A8317D">
        <w:t xml:space="preserve"> under DRSC.11.3.2.2</w:t>
      </w:r>
      <w:r w:rsidR="00F93805" w:rsidRPr="00A8317D">
        <w:t xml:space="preserve">) and Article 69(1) and (2) of Regulation </w:t>
      </w:r>
      <w:r w:rsidR="00D262A4" w:rsidRPr="00A8317D">
        <w:t>(EU) 2016/</w:t>
      </w:r>
      <w:r w:rsidR="00F93805" w:rsidRPr="00A8317D">
        <w:t xml:space="preserve">1447 </w:t>
      </w:r>
      <w:r w:rsidR="00D262A4" w:rsidRPr="00A8317D">
        <w:t xml:space="preserve">(HVDC Code under ECP1.1) </w:t>
      </w:r>
      <w:r w:rsidR="00F93805" w:rsidRPr="00A8317D">
        <w:t xml:space="preserve">is assured.  </w:t>
      </w:r>
    </w:p>
    <w:p w14:paraId="107BD5FA" w14:textId="77777777" w:rsidR="000226A1" w:rsidRPr="00A8317D" w:rsidRDefault="000226A1" w:rsidP="000226A1">
      <w:pPr>
        <w:ind w:left="720" w:hanging="720"/>
        <w:jc w:val="both"/>
      </w:pPr>
    </w:p>
    <w:p w14:paraId="79CC8A2B" w14:textId="37852D05" w:rsidR="000226A1" w:rsidRPr="00A8317D" w:rsidRDefault="0027030E" w:rsidP="00FF7D32">
      <w:pPr>
        <w:ind w:left="720" w:hanging="720"/>
        <w:jc w:val="both"/>
      </w:pPr>
      <w:r w:rsidRPr="00A8317D">
        <w:t>4</w:t>
      </w:r>
      <w:r w:rsidR="000226A1" w:rsidRPr="00A8317D">
        <w:t>.1.4</w:t>
      </w:r>
      <w:r w:rsidR="000226A1" w:rsidRPr="00A8317D">
        <w:rPr>
          <w:i/>
        </w:rPr>
        <w:tab/>
      </w:r>
      <w:r w:rsidR="0054734C" w:rsidRPr="00A8317D">
        <w:t xml:space="preserve">Article </w:t>
      </w:r>
      <w:r w:rsidR="00A4174F" w:rsidRPr="00A8317D">
        <w:t>43 (2) states</w:t>
      </w:r>
      <w:r w:rsidR="00A86AB0" w:rsidRPr="00A8317D">
        <w:t xml:space="preserve"> “</w:t>
      </w:r>
      <w:r w:rsidR="00A86AB0" w:rsidRPr="00A8317D">
        <w:rPr>
          <w:i/>
          <w:iCs/>
        </w:rPr>
        <w:t xml:space="preserve">By 18 December 2019 each TSO shall define a test plan in consultation </w:t>
      </w:r>
      <w:r w:rsidR="00A86AB0" w:rsidRPr="00A8317D">
        <w:rPr>
          <w:i/>
          <w:iCs/>
        </w:rPr>
        <w:tab/>
        <w:t xml:space="preserve">with the DSOs, the SGUs identified pursuant to Articles 11(4) and 23(4), the defence service providers and the restoration service providers. The test plan shall identify the equipment and capabilities </w:t>
      </w:r>
      <w:r w:rsidR="00A86AB0" w:rsidRPr="00A8317D">
        <w:rPr>
          <w:i/>
          <w:iCs/>
        </w:rPr>
        <w:tab/>
        <w:t xml:space="preserve">relevant for the system defence plan and the restoration plan that </w:t>
      </w:r>
      <w:proofErr w:type="gramStart"/>
      <w:r w:rsidR="00A86AB0" w:rsidRPr="00A8317D">
        <w:rPr>
          <w:i/>
          <w:iCs/>
        </w:rPr>
        <w:t>have to</w:t>
      </w:r>
      <w:proofErr w:type="gramEnd"/>
      <w:r w:rsidR="00A86AB0" w:rsidRPr="00A8317D">
        <w:rPr>
          <w:i/>
          <w:iCs/>
        </w:rPr>
        <w:t xml:space="preserve"> be tested.</w:t>
      </w:r>
      <w:r w:rsidR="00A86AB0" w:rsidRPr="00A8317D">
        <w:t xml:space="preserve"> </w:t>
      </w:r>
      <w:r w:rsidR="00FF7D32" w:rsidRPr="00A8317D">
        <w:t xml:space="preserve"> </w:t>
      </w:r>
    </w:p>
    <w:p w14:paraId="36DD9639" w14:textId="77777777" w:rsidR="000226A1" w:rsidRPr="00A8317D" w:rsidRDefault="000226A1" w:rsidP="000226A1">
      <w:pPr>
        <w:ind w:left="720" w:hanging="720"/>
        <w:jc w:val="both"/>
      </w:pPr>
    </w:p>
    <w:p w14:paraId="5400DAE2" w14:textId="61B7CC56" w:rsidR="00D71DE6" w:rsidRPr="00A8317D" w:rsidRDefault="0027030E" w:rsidP="000226A1">
      <w:pPr>
        <w:ind w:left="720" w:hanging="720"/>
        <w:jc w:val="both"/>
      </w:pPr>
      <w:r w:rsidRPr="00A8317D">
        <w:lastRenderedPageBreak/>
        <w:t>4</w:t>
      </w:r>
      <w:r w:rsidR="000226A1" w:rsidRPr="00A8317D">
        <w:t>.1.5</w:t>
      </w:r>
      <w:r w:rsidR="003C6529" w:rsidRPr="00A8317D">
        <w:tab/>
      </w:r>
      <w:ins w:id="1008" w:author="Johnson (ESO), Antony" w:date="2021-09-27T17:57:00Z">
        <w:r w:rsidR="00D319B0">
          <w:t xml:space="preserve">Table 1 below shows the </w:t>
        </w:r>
        <w:r w:rsidR="00D275C5">
          <w:t>applicable req</w:t>
        </w:r>
      </w:ins>
      <w:ins w:id="1009" w:author="Johnson (ESO), Antony" w:date="2021-09-27T17:58:00Z">
        <w:r w:rsidR="00D275C5">
          <w:t>uirements of the Emerge</w:t>
        </w:r>
        <w:r w:rsidR="00D55711">
          <w:t>ncy</w:t>
        </w:r>
        <w:r w:rsidR="00D275C5">
          <w:t xml:space="preserve"> and Restoration Code </w:t>
        </w:r>
      </w:ins>
      <w:ins w:id="1010" w:author="Johnson (ESO), Antony" w:date="2021-09-27T17:59:00Z">
        <w:r w:rsidR="00D55711">
          <w:t xml:space="preserve">which </w:t>
        </w:r>
      </w:ins>
      <w:ins w:id="1011" w:author="Johnson (ESO), Antony" w:date="2021-09-27T17:58:00Z">
        <w:r w:rsidR="00D275C5">
          <w:t>were implemented into the Grid Code</w:t>
        </w:r>
      </w:ins>
      <w:ins w:id="1012" w:author="Johnson (ESO), Antony" w:date="2021-09-27T17:59:00Z">
        <w:r w:rsidR="00D55711">
          <w:t xml:space="preserve">, all of which are important for compliance purposes. </w:t>
        </w:r>
      </w:ins>
      <w:del w:id="1013" w:author="Johnson (ESO), Antony" w:date="2021-09-27T18:00:00Z">
        <w:r w:rsidR="005D7058" w:rsidRPr="00A8317D" w:rsidDel="00214B18">
          <w:delText xml:space="preserve">This Test Plan </w:delText>
        </w:r>
        <w:r w:rsidR="00C05BAB" w:rsidRPr="00A8317D" w:rsidDel="00214B18">
          <w:delText xml:space="preserve">will be subject to a full industry consultation and therefore </w:delText>
        </w:r>
        <w:r w:rsidR="00294AAD" w:rsidRPr="00A8317D" w:rsidDel="00214B18">
          <w:delText xml:space="preserve">will </w:delText>
        </w:r>
        <w:r w:rsidR="00A921AC" w:rsidDel="00214B18">
          <w:delText xml:space="preserve">be </w:delText>
        </w:r>
        <w:r w:rsidR="00294AAD" w:rsidRPr="00A8317D" w:rsidDel="00214B18">
          <w:delText>subject to all industry parties including Distribution System Operators (including Distribution Network Operators), Significant Grid User’s (including System Defence and System Restoration Providers) as identified in Appendix A of the System Defence Plan and System Restoration Plan</w:delText>
        </w:r>
        <w:r w:rsidR="00F81E13" w:rsidRPr="00A8317D" w:rsidDel="00214B18">
          <w:delText>.</w:delText>
        </w:r>
        <w:r w:rsidR="00370AE0" w:rsidRPr="00A8317D" w:rsidDel="00214B18">
          <w:delText xml:space="preserve">  The Connection Conditions (CC’s), European Connection Conditions, Compliance Processes, European Compliance Processes, Operating Code 5 and Operating Code 12 (OC12) as being amended through Grid Code Modification GC0127 and GC0128 detail the requirements for </w:delText>
        </w:r>
        <w:r w:rsidR="00D71DE6" w:rsidRPr="00A8317D" w:rsidDel="00214B18">
          <w:delText xml:space="preserve">equipment and capabilities relevant for the System Defence Plan and System Restoration Plan.   These requirements and the associated Grid Code clauses are summarised </w:delText>
        </w:r>
        <w:r w:rsidR="00E74E16" w:rsidRPr="00A8317D" w:rsidDel="00214B18">
          <w:delText xml:space="preserve">in Table 1 </w:delText>
        </w:r>
        <w:r w:rsidR="00D71DE6" w:rsidRPr="00A8317D" w:rsidDel="00214B18">
          <w:delText>below.</w:delText>
        </w:r>
      </w:del>
    </w:p>
    <w:p w14:paraId="47B651F7" w14:textId="77777777" w:rsidR="00D71DE6" w:rsidRPr="00A8317D" w:rsidRDefault="00D71DE6" w:rsidP="000226A1">
      <w:pPr>
        <w:ind w:left="720" w:hanging="720"/>
        <w:jc w:val="both"/>
      </w:pPr>
    </w:p>
    <w:p w14:paraId="172BC203" w14:textId="5792CC7F" w:rsidR="00D85C69" w:rsidRPr="00A8317D" w:rsidRDefault="007C48D6" w:rsidP="000226A1">
      <w:pPr>
        <w:ind w:left="720" w:hanging="720"/>
        <w:jc w:val="both"/>
      </w:pPr>
      <w:r w:rsidRPr="00A8317D">
        <w:tab/>
      </w:r>
      <w:r w:rsidR="00D85C69" w:rsidRPr="00A8317D">
        <w:rPr>
          <w:b/>
          <w:bCs/>
        </w:rPr>
        <w:t>Requirement</w:t>
      </w:r>
      <w:r w:rsidR="00D85C69" w:rsidRPr="00A8317D">
        <w:tab/>
      </w:r>
      <w:r w:rsidR="00D85C69" w:rsidRPr="00A8317D">
        <w:tab/>
      </w:r>
      <w:r w:rsidR="00D85C69" w:rsidRPr="00A8317D">
        <w:tab/>
      </w:r>
      <w:r w:rsidR="00D85C69" w:rsidRPr="00A8317D">
        <w:tab/>
      </w:r>
      <w:r w:rsidR="00D85C69" w:rsidRPr="00A8317D">
        <w:rPr>
          <w:b/>
          <w:bCs/>
        </w:rPr>
        <w:t>Grid Code Clause</w:t>
      </w:r>
    </w:p>
    <w:tbl>
      <w:tblPr>
        <w:tblStyle w:val="NationalGrid"/>
        <w:tblW w:w="0" w:type="auto"/>
        <w:tblInd w:w="720" w:type="dxa"/>
        <w:tblLook w:val="04A0" w:firstRow="1" w:lastRow="0" w:firstColumn="1" w:lastColumn="0" w:noHBand="0" w:noVBand="1"/>
      </w:tblPr>
      <w:tblGrid>
        <w:gridCol w:w="3108"/>
        <w:gridCol w:w="3088"/>
      </w:tblGrid>
      <w:tr w:rsidR="00AA753E" w:rsidRPr="00A8317D" w14:paraId="66BA83FB" w14:textId="77777777" w:rsidTr="00D85C69">
        <w:trPr>
          <w:cnfStyle w:val="100000000000" w:firstRow="1" w:lastRow="0" w:firstColumn="0" w:lastColumn="0" w:oddVBand="0" w:evenVBand="0" w:oddHBand="0" w:evenHBand="0" w:firstRowFirstColumn="0" w:firstRowLastColumn="0" w:lastRowFirstColumn="0" w:lastRowLastColumn="0"/>
        </w:trPr>
        <w:tc>
          <w:tcPr>
            <w:tcW w:w="3458" w:type="dxa"/>
          </w:tcPr>
          <w:p w14:paraId="5F10A386" w14:textId="4433F36C" w:rsidR="00D85C69" w:rsidRPr="00A8317D" w:rsidRDefault="00D85C69" w:rsidP="000226A1">
            <w:pPr>
              <w:jc w:val="both"/>
            </w:pPr>
            <w:r w:rsidRPr="00A8317D">
              <w:t>Connection Requirements</w:t>
            </w:r>
          </w:p>
        </w:tc>
        <w:tc>
          <w:tcPr>
            <w:tcW w:w="3458" w:type="dxa"/>
          </w:tcPr>
          <w:p w14:paraId="1C5E3F99" w14:textId="4E51CF4D" w:rsidR="00D85C69" w:rsidRPr="00A8317D" w:rsidRDefault="00D85C69" w:rsidP="000226A1">
            <w:pPr>
              <w:jc w:val="both"/>
            </w:pPr>
            <w:r w:rsidRPr="00A8317D">
              <w:t>CC/ECC.6.3</w:t>
            </w:r>
            <w:r w:rsidR="00E74E16" w:rsidRPr="00A8317D">
              <w:t xml:space="preserve"> and OC5</w:t>
            </w:r>
          </w:p>
        </w:tc>
      </w:tr>
      <w:tr w:rsidR="00AA753E" w:rsidRPr="00A8317D" w14:paraId="180E37B1" w14:textId="77777777" w:rsidTr="00D85C69">
        <w:tc>
          <w:tcPr>
            <w:tcW w:w="3458" w:type="dxa"/>
          </w:tcPr>
          <w:p w14:paraId="1C662541" w14:textId="5CC3911B" w:rsidR="00D85C69" w:rsidRPr="00A8317D" w:rsidRDefault="00D85C69" w:rsidP="00D85C69">
            <w:r w:rsidRPr="00A8317D">
              <w:t>Compliance Requirements against the Connection Conditions and European Connection Conditions</w:t>
            </w:r>
          </w:p>
        </w:tc>
        <w:tc>
          <w:tcPr>
            <w:tcW w:w="3458" w:type="dxa"/>
          </w:tcPr>
          <w:p w14:paraId="15AFE5C3" w14:textId="0B043207" w:rsidR="00D85C69" w:rsidRPr="00A8317D" w:rsidRDefault="00D85C69" w:rsidP="000226A1">
            <w:pPr>
              <w:jc w:val="both"/>
            </w:pPr>
            <w:r w:rsidRPr="00A8317D">
              <w:t>CC/ECP.A.3, CC/ECP.A.5, CC/ECC.A.6 and CC/ECC.A.7</w:t>
            </w:r>
          </w:p>
        </w:tc>
      </w:tr>
      <w:tr w:rsidR="00AA753E" w:rsidRPr="00A8317D" w14:paraId="540C5DA1" w14:textId="77777777" w:rsidTr="00D85C69">
        <w:tc>
          <w:tcPr>
            <w:tcW w:w="3458" w:type="dxa"/>
          </w:tcPr>
          <w:p w14:paraId="747B5092" w14:textId="5F0A9871" w:rsidR="00D85C69" w:rsidRPr="00A8317D" w:rsidRDefault="009F0EBD" w:rsidP="000226A1">
            <w:pPr>
              <w:jc w:val="both"/>
            </w:pPr>
            <w:r w:rsidRPr="00A8317D">
              <w:t xml:space="preserve">Power Generating Module </w:t>
            </w:r>
            <w:r w:rsidR="00D85C69" w:rsidRPr="00A8317D">
              <w:t>Black Start Service repeatability testing every three years</w:t>
            </w:r>
            <w:r w:rsidR="00EC2239" w:rsidRPr="00A8317D">
              <w:t xml:space="preserve"> as required under NCER Art 44(1)</w:t>
            </w:r>
          </w:p>
        </w:tc>
        <w:tc>
          <w:tcPr>
            <w:tcW w:w="3458" w:type="dxa"/>
          </w:tcPr>
          <w:p w14:paraId="39CEF7FC" w14:textId="565C9D50" w:rsidR="00D85C69" w:rsidRPr="00A8317D" w:rsidRDefault="00AA753E" w:rsidP="000226A1">
            <w:pPr>
              <w:jc w:val="both"/>
            </w:pPr>
            <w:r w:rsidRPr="00A8317D">
              <w:t>OC5.7.1(b) – Amendments introduced to the Grid Code through GC0127/GC0128</w:t>
            </w:r>
          </w:p>
        </w:tc>
      </w:tr>
      <w:tr w:rsidR="00AA753E" w:rsidRPr="00A8317D" w14:paraId="03EF3BCE" w14:textId="77777777" w:rsidTr="00D85C69">
        <w:tc>
          <w:tcPr>
            <w:tcW w:w="3458" w:type="dxa"/>
          </w:tcPr>
          <w:p w14:paraId="7970D695" w14:textId="184BBE2E" w:rsidR="00D85C69" w:rsidRPr="00A8317D" w:rsidRDefault="00AA753E" w:rsidP="000226A1">
            <w:pPr>
              <w:jc w:val="both"/>
            </w:pPr>
            <w:r w:rsidRPr="00A8317D">
              <w:t xml:space="preserve">Power Generating </w:t>
            </w:r>
            <w:r w:rsidR="007A6F93" w:rsidRPr="00A8317D">
              <w:t xml:space="preserve">Module </w:t>
            </w:r>
            <w:proofErr w:type="gramStart"/>
            <w:r w:rsidR="007A6F93" w:rsidRPr="00A8317D">
              <w:t>quick</w:t>
            </w:r>
            <w:proofErr w:type="gramEnd"/>
            <w:r w:rsidRPr="00A8317D">
              <w:t xml:space="preserve"> Resynchronisation tests required after two unsuccessful operations in real time </w:t>
            </w:r>
            <w:r w:rsidR="00EC2239" w:rsidRPr="00A8317D">
              <w:t>as required under NCER Art 44(2)</w:t>
            </w:r>
          </w:p>
        </w:tc>
        <w:tc>
          <w:tcPr>
            <w:tcW w:w="3458" w:type="dxa"/>
          </w:tcPr>
          <w:p w14:paraId="78E4FDF3" w14:textId="7E0B7475" w:rsidR="00D85C69" w:rsidRPr="00A8317D" w:rsidRDefault="00AA753E" w:rsidP="000226A1">
            <w:pPr>
              <w:jc w:val="both"/>
            </w:pPr>
            <w:r w:rsidRPr="00A8317D">
              <w:t>OC5.7.</w:t>
            </w:r>
            <w:r w:rsidR="00EC2239" w:rsidRPr="00A8317D">
              <w:t>1/OC5.7.4</w:t>
            </w:r>
            <w:r w:rsidRPr="00A8317D">
              <w:t xml:space="preserve"> – Amendments introduced to the Grid Code through GC0127/GC0128</w:t>
            </w:r>
          </w:p>
        </w:tc>
      </w:tr>
      <w:tr w:rsidR="00AA753E" w:rsidRPr="00A8317D" w14:paraId="51865ED1" w14:textId="77777777" w:rsidTr="00D85C69">
        <w:tc>
          <w:tcPr>
            <w:tcW w:w="3458" w:type="dxa"/>
          </w:tcPr>
          <w:p w14:paraId="0BD6104D" w14:textId="541095BF" w:rsidR="00D85C69" w:rsidRPr="00A8317D" w:rsidRDefault="00EC2239" w:rsidP="000226A1">
            <w:pPr>
              <w:jc w:val="both"/>
            </w:pPr>
            <w:r w:rsidRPr="00A8317D">
              <w:t>Demand Modification Tests required after two unsuccessful operations in real time or at least every year as required under NCER Art 45(1)</w:t>
            </w:r>
          </w:p>
        </w:tc>
        <w:tc>
          <w:tcPr>
            <w:tcW w:w="3458" w:type="dxa"/>
          </w:tcPr>
          <w:p w14:paraId="2E3C11DF" w14:textId="1A16A00E" w:rsidR="00D85C69" w:rsidRPr="00A8317D" w:rsidRDefault="00EC2239" w:rsidP="000226A1">
            <w:pPr>
              <w:jc w:val="both"/>
            </w:pPr>
            <w:r w:rsidRPr="00A8317D">
              <w:t>DRSC11.7.1 – Amendments introduced to the Grid Code through GC0127/GC0128</w:t>
            </w:r>
          </w:p>
        </w:tc>
      </w:tr>
      <w:tr w:rsidR="00AA753E" w:rsidRPr="00A8317D" w14:paraId="3FB6315B" w14:textId="77777777" w:rsidTr="00D85C69">
        <w:tc>
          <w:tcPr>
            <w:tcW w:w="3458" w:type="dxa"/>
          </w:tcPr>
          <w:p w14:paraId="2AF06AB8" w14:textId="5FFB72E0" w:rsidR="00D85C69" w:rsidRPr="00A8317D" w:rsidRDefault="00EC2239" w:rsidP="000226A1">
            <w:pPr>
              <w:jc w:val="both"/>
            </w:pPr>
            <w:r w:rsidRPr="00A8317D">
              <w:t xml:space="preserve">Low Frequency </w:t>
            </w:r>
            <w:r w:rsidR="00A921AC" w:rsidRPr="00A8317D">
              <w:t>Demand Disconnection</w:t>
            </w:r>
            <w:r w:rsidRPr="00A8317D">
              <w:t xml:space="preserve"> Test within a period defined at National Level as required under NCER Art 45(2)</w:t>
            </w:r>
          </w:p>
        </w:tc>
        <w:tc>
          <w:tcPr>
            <w:tcW w:w="3458" w:type="dxa"/>
          </w:tcPr>
          <w:p w14:paraId="643AD2CF" w14:textId="7BD3A61E" w:rsidR="00D85C69" w:rsidRPr="00A8317D" w:rsidRDefault="00EC2239" w:rsidP="000226A1">
            <w:pPr>
              <w:jc w:val="both"/>
            </w:pPr>
            <w:r w:rsidRPr="00A8317D">
              <w:t>DRSC11.7.2 – The test period is defined in GB as every three years.  This change is introduced through the GC0127/GC0128 amendment process.</w:t>
            </w:r>
          </w:p>
        </w:tc>
      </w:tr>
      <w:tr w:rsidR="00EC2239" w:rsidRPr="00A8317D" w14:paraId="5189B736" w14:textId="77777777" w:rsidTr="00D85C69">
        <w:tc>
          <w:tcPr>
            <w:tcW w:w="3458" w:type="dxa"/>
          </w:tcPr>
          <w:p w14:paraId="6F62D91C" w14:textId="1C8A54E5" w:rsidR="00EC2239" w:rsidRPr="00A8317D" w:rsidRDefault="009F0EBD" w:rsidP="000226A1">
            <w:pPr>
              <w:jc w:val="both"/>
            </w:pPr>
            <w:r w:rsidRPr="00A8317D">
              <w:t>HVD</w:t>
            </w:r>
            <w:r w:rsidR="004B143C" w:rsidRPr="00A8317D">
              <w:t xml:space="preserve">C Black Start Service testing to be carried out every three years in accordance with NCER Art 46 </w:t>
            </w:r>
          </w:p>
        </w:tc>
        <w:tc>
          <w:tcPr>
            <w:tcW w:w="3458" w:type="dxa"/>
          </w:tcPr>
          <w:p w14:paraId="3E2FF9AA" w14:textId="76B8AE78" w:rsidR="00EC2239" w:rsidRPr="00A8317D" w:rsidRDefault="004B143C" w:rsidP="000226A1">
            <w:pPr>
              <w:jc w:val="both"/>
            </w:pPr>
            <w:r w:rsidRPr="00A8317D">
              <w:t>OC5.7.1 – Amendments introduced to the Grid Code through the GC0125 amendment process.</w:t>
            </w:r>
          </w:p>
        </w:tc>
      </w:tr>
      <w:tr w:rsidR="00051BDA" w:rsidRPr="00A8317D" w14:paraId="3F81650A" w14:textId="77777777" w:rsidTr="00D85C69">
        <w:tc>
          <w:tcPr>
            <w:tcW w:w="3458" w:type="dxa"/>
          </w:tcPr>
          <w:p w14:paraId="1C91ABC2" w14:textId="43D9681D" w:rsidR="00051BDA" w:rsidRPr="00A8317D" w:rsidRDefault="00B732C7" w:rsidP="000226A1">
            <w:pPr>
              <w:jc w:val="both"/>
            </w:pPr>
            <w:r w:rsidRPr="00A8317D">
              <w:t xml:space="preserve">Low Frequency Demand Disconnection Relay testing to be tested within a period defined at </w:t>
            </w:r>
            <w:r w:rsidRPr="00A8317D">
              <w:lastRenderedPageBreak/>
              <w:t>National Level as required under NCER Art 47</w:t>
            </w:r>
          </w:p>
        </w:tc>
        <w:tc>
          <w:tcPr>
            <w:tcW w:w="3458" w:type="dxa"/>
          </w:tcPr>
          <w:p w14:paraId="1B770181" w14:textId="12E28335" w:rsidR="00051BDA" w:rsidRPr="00A8317D" w:rsidRDefault="00B732C7" w:rsidP="000226A1">
            <w:pPr>
              <w:jc w:val="both"/>
            </w:pPr>
            <w:r w:rsidRPr="00A8317D">
              <w:lastRenderedPageBreak/>
              <w:t xml:space="preserve">CC/ECC.A.5.4.2 and CC/ECC.A.5.4.3 – Amendments introduced to the Grid Code through the GC0127/GC0128 </w:t>
            </w:r>
            <w:r w:rsidRPr="00A8317D">
              <w:lastRenderedPageBreak/>
              <w:t>amendment process.</w:t>
            </w:r>
            <w:r w:rsidR="00F32C9B" w:rsidRPr="00A8317D">
              <w:t xml:space="preserve"> In GB a period of once every three years has been selected.</w:t>
            </w:r>
          </w:p>
        </w:tc>
      </w:tr>
      <w:tr w:rsidR="00F85B90" w:rsidRPr="003B4341" w14:paraId="6F7C0CCD" w14:textId="77777777" w:rsidTr="00D85C69">
        <w:tc>
          <w:tcPr>
            <w:tcW w:w="3458" w:type="dxa"/>
          </w:tcPr>
          <w:p w14:paraId="58FFF478" w14:textId="58516856" w:rsidR="00F85B90" w:rsidRPr="00A8317D" w:rsidRDefault="00AD734B" w:rsidP="000226A1">
            <w:pPr>
              <w:jc w:val="both"/>
            </w:pPr>
            <w:r w:rsidRPr="00A8317D">
              <w:lastRenderedPageBreak/>
              <w:t>Testing of communication systems and backup power supplies for those communication systems in accordance with NCER Art 48</w:t>
            </w:r>
          </w:p>
        </w:tc>
        <w:tc>
          <w:tcPr>
            <w:tcW w:w="3458" w:type="dxa"/>
          </w:tcPr>
          <w:p w14:paraId="6E5289C4" w14:textId="6AD4D329" w:rsidR="00F85B90" w:rsidRPr="003B4341" w:rsidRDefault="00AD734B" w:rsidP="000226A1">
            <w:pPr>
              <w:jc w:val="both"/>
            </w:pPr>
            <w:r w:rsidRPr="003B4341">
              <w:t xml:space="preserve">CC/ECC.6.5.4.4 - Amendments introduced to the Grid Code through the GC0127/GC0128 amendment process. </w:t>
            </w:r>
            <w:r w:rsidR="002517A5" w:rsidRPr="00380A5C">
              <w:t xml:space="preserve">Testing of inter TSO communications is covered in Section </w:t>
            </w:r>
            <w:r w:rsidR="00386648" w:rsidRPr="00380A5C">
              <w:t>5.0</w:t>
            </w:r>
            <w:r w:rsidR="002517A5" w:rsidRPr="00380A5C">
              <w:t xml:space="preserve"> below.</w:t>
            </w:r>
            <w:r w:rsidR="002517A5" w:rsidRPr="003B4341">
              <w:t xml:space="preserve"> </w:t>
            </w:r>
          </w:p>
        </w:tc>
      </w:tr>
      <w:tr w:rsidR="00AA753E" w:rsidRPr="00A8317D" w14:paraId="1E209F4E" w14:textId="77777777" w:rsidTr="00D85C69">
        <w:tc>
          <w:tcPr>
            <w:tcW w:w="3458" w:type="dxa"/>
          </w:tcPr>
          <w:p w14:paraId="4B9047F3" w14:textId="77777777" w:rsidR="00D85C69" w:rsidRPr="00A8317D" w:rsidRDefault="00D85C69" w:rsidP="000226A1">
            <w:pPr>
              <w:jc w:val="both"/>
            </w:pPr>
          </w:p>
        </w:tc>
        <w:tc>
          <w:tcPr>
            <w:tcW w:w="3458" w:type="dxa"/>
          </w:tcPr>
          <w:p w14:paraId="79251196" w14:textId="77777777" w:rsidR="00D85C69" w:rsidRPr="00A8317D" w:rsidRDefault="00D85C69" w:rsidP="000226A1">
            <w:pPr>
              <w:jc w:val="both"/>
            </w:pPr>
          </w:p>
        </w:tc>
      </w:tr>
    </w:tbl>
    <w:p w14:paraId="6DD8D342" w14:textId="3869739B" w:rsidR="000226A1" w:rsidRPr="00A8317D" w:rsidRDefault="00370AE0" w:rsidP="000226A1">
      <w:pPr>
        <w:ind w:left="720" w:hanging="720"/>
        <w:jc w:val="both"/>
      </w:pPr>
      <w:r w:rsidRPr="00A8317D">
        <w:t xml:space="preserve">  </w:t>
      </w:r>
      <w:r w:rsidR="00294AAD" w:rsidRPr="00A8317D">
        <w:t xml:space="preserve"> </w:t>
      </w:r>
      <w:r w:rsidR="008D3331" w:rsidRPr="00A8317D">
        <w:t xml:space="preserve"> </w:t>
      </w:r>
    </w:p>
    <w:p w14:paraId="4084C352" w14:textId="7F0E9385" w:rsidR="00E74E16" w:rsidRPr="00A8317D" w:rsidRDefault="00E74E16" w:rsidP="00E74E16">
      <w:pPr>
        <w:ind w:left="720" w:hanging="720"/>
        <w:jc w:val="center"/>
      </w:pPr>
      <w:r w:rsidRPr="00A8317D">
        <w:t>Table 1</w:t>
      </w:r>
    </w:p>
    <w:p w14:paraId="6D3E5105" w14:textId="77777777" w:rsidR="00E74E16" w:rsidRPr="00A8317D" w:rsidRDefault="00E74E16" w:rsidP="00E74E16">
      <w:pPr>
        <w:ind w:left="720" w:hanging="720"/>
        <w:jc w:val="center"/>
      </w:pPr>
    </w:p>
    <w:p w14:paraId="2346A65B" w14:textId="16D5674C" w:rsidR="00963958" w:rsidRPr="00A8317D" w:rsidRDefault="0027030E" w:rsidP="00963958">
      <w:pPr>
        <w:ind w:left="720" w:hanging="720"/>
        <w:jc w:val="both"/>
        <w:rPr>
          <w:i/>
          <w:iCs/>
        </w:rPr>
      </w:pPr>
      <w:r w:rsidRPr="00A8317D">
        <w:t>4</w:t>
      </w:r>
      <w:r w:rsidR="00963958" w:rsidRPr="00A8317D">
        <w:t>.1.6</w:t>
      </w:r>
      <w:r w:rsidR="00963958" w:rsidRPr="00A8317D">
        <w:tab/>
        <w:t>Article 43 (3) states “</w:t>
      </w:r>
      <w:r w:rsidR="004B6F32" w:rsidRPr="00A8317D">
        <w:rPr>
          <w:i/>
          <w:iCs/>
        </w:rPr>
        <w:t xml:space="preserve">The test plan shall include the periodicity and conditions of the tests, </w:t>
      </w:r>
      <w:r w:rsidR="004B6F32" w:rsidRPr="00A8317D">
        <w:rPr>
          <w:i/>
          <w:iCs/>
        </w:rPr>
        <w:tab/>
        <w:t xml:space="preserve">following the minimum requirements outlined in Articles 44 to 47. The </w:t>
      </w:r>
      <w:r w:rsidR="004B6F32" w:rsidRPr="00A8317D">
        <w:rPr>
          <w:i/>
          <w:iCs/>
        </w:rPr>
        <w:tab/>
        <w:t>test plan shall follow the methodology laid down in Regulation (EU) 2016/631 Regulation (EU) 2016/1388 and Regulation (EU) 2016/1447 for the corresponding tested capability. For SGUs that are not subject to Regulation (EU) 2016/631, Regulation (EU) 2016/1388 and Regulation (EU) 2016/1447, the test plan shall follow the provisions of national law</w:t>
      </w:r>
      <w:r w:rsidR="00E74E16" w:rsidRPr="00A8317D">
        <w:rPr>
          <w:i/>
          <w:iCs/>
        </w:rPr>
        <w:t>”</w:t>
      </w:r>
      <w:r w:rsidR="004B6F32" w:rsidRPr="00A8317D">
        <w:rPr>
          <w:i/>
          <w:iCs/>
        </w:rPr>
        <w:t>.</w:t>
      </w:r>
    </w:p>
    <w:p w14:paraId="71962826" w14:textId="24935EE2" w:rsidR="00E74E16" w:rsidRPr="00A8317D" w:rsidRDefault="0027030E" w:rsidP="00963958">
      <w:pPr>
        <w:ind w:left="720" w:hanging="720"/>
        <w:jc w:val="both"/>
      </w:pPr>
      <w:r w:rsidRPr="00A8317D">
        <w:t>4</w:t>
      </w:r>
      <w:r w:rsidR="00E74E16" w:rsidRPr="00A8317D">
        <w:t>.1.7</w:t>
      </w:r>
      <w:r w:rsidR="00E74E16" w:rsidRPr="00A8317D">
        <w:tab/>
        <w:t xml:space="preserve">The periodicity and conditions of the requirements and tests in relation to Articles 44 to 47 of the NCER are covered in the Grid Code as summarised in Table 1 above.  For SGU’s which are not covered by the requirements of </w:t>
      </w:r>
      <w:proofErr w:type="spellStart"/>
      <w:r w:rsidR="00E74E16" w:rsidRPr="00A8317D">
        <w:t>RfG</w:t>
      </w:r>
      <w:proofErr w:type="spellEnd"/>
      <w:r w:rsidR="00E74E16" w:rsidRPr="00A8317D">
        <w:t xml:space="preserve"> (Regulation (EU) 2016/631, DCC (Regulation (EU) 2016/1388) and HVDC Code (Regulation (EU) 2016/1447) these are covered through the existing requirements of the Grid Code through the Compliance Processes and Operating Code 5.</w:t>
      </w:r>
    </w:p>
    <w:p w14:paraId="25F76716" w14:textId="5938F116" w:rsidR="00E74E16" w:rsidRPr="00A8317D" w:rsidRDefault="0027030E" w:rsidP="00963958">
      <w:pPr>
        <w:ind w:left="720" w:hanging="720"/>
        <w:jc w:val="both"/>
        <w:rPr>
          <w:i/>
          <w:iCs/>
        </w:rPr>
      </w:pPr>
      <w:r w:rsidRPr="00A8317D">
        <w:t>4</w:t>
      </w:r>
      <w:r w:rsidR="00B8345A" w:rsidRPr="00A8317D">
        <w:t>.1</w:t>
      </w:r>
      <w:r w:rsidRPr="00A8317D">
        <w:t>.</w:t>
      </w:r>
      <w:r w:rsidR="00B8345A" w:rsidRPr="00A8317D">
        <w:t>8</w:t>
      </w:r>
      <w:r w:rsidR="00B8345A" w:rsidRPr="00A8317D">
        <w:tab/>
        <w:t>Article 43(4) states “</w:t>
      </w:r>
      <w:r w:rsidR="000B3B36" w:rsidRPr="00A8317D">
        <w:rPr>
          <w:i/>
          <w:iCs/>
        </w:rPr>
        <w:t xml:space="preserve">Each TSO, DSO, SGU, defence service provider and restoration service provider shall not endanger the operational security of the </w:t>
      </w:r>
      <w:r w:rsidR="000B3B36" w:rsidRPr="00A8317D">
        <w:rPr>
          <w:i/>
          <w:iCs/>
        </w:rPr>
        <w:tab/>
        <w:t>transmission system and of the interconnected transmission system during the test. The test shall be conducted in a way that minimises the impact on system users”.</w:t>
      </w:r>
    </w:p>
    <w:p w14:paraId="139A5917" w14:textId="318199FB" w:rsidR="009902D8" w:rsidRPr="00A8317D" w:rsidRDefault="0027030E" w:rsidP="00963958">
      <w:pPr>
        <w:ind w:left="720" w:hanging="720"/>
        <w:jc w:val="both"/>
      </w:pPr>
      <w:r w:rsidRPr="00A8317D">
        <w:t>4</w:t>
      </w:r>
      <w:r w:rsidR="000B3B36" w:rsidRPr="00A8317D">
        <w:t>.1</w:t>
      </w:r>
      <w:r w:rsidRPr="00A8317D">
        <w:t>.</w:t>
      </w:r>
      <w:r w:rsidR="000B3B36" w:rsidRPr="00A8317D">
        <w:t>9</w:t>
      </w:r>
      <w:r w:rsidR="000B3B36" w:rsidRPr="00A8317D">
        <w:tab/>
        <w:t xml:space="preserve">As defined </w:t>
      </w:r>
      <w:r w:rsidR="00A921AC">
        <w:t xml:space="preserve">in </w:t>
      </w:r>
      <w:r w:rsidR="000B3B36" w:rsidRPr="00A8317D">
        <w:t xml:space="preserve">Appendix A of the System Defence Plan and System Restoration Plan, the approach adopted by the ESO is that the EU NCER will only apply to CUSC </w:t>
      </w:r>
      <w:commentRangeStart w:id="1014"/>
      <w:r w:rsidR="000B3B36" w:rsidRPr="00A8317D">
        <w:t>parties</w:t>
      </w:r>
      <w:commentRangeEnd w:id="1014"/>
      <w:r w:rsidR="00D9275C">
        <w:rPr>
          <w:rStyle w:val="CommentReference"/>
        </w:rPr>
        <w:commentReference w:id="1014"/>
      </w:r>
      <w:r w:rsidR="000B3B36" w:rsidRPr="00A8317D">
        <w:t xml:space="preserve">.  OC5.5.3.3 states “The User is responsible for carrying out the test and retains the responsibility for the safety of personnel and plant during the test”. </w:t>
      </w:r>
      <w:del w:id="1015" w:author="Johnson (ESO), Antony" w:date="2021-09-27T18:03:00Z">
        <w:r w:rsidR="000B3B36" w:rsidRPr="00A8317D" w:rsidDel="005C5812">
          <w:delText xml:space="preserve">As part of the GC0127 and GC0128 Working Group it was discussed if it was appropriate to expand this requirement to </w:delText>
        </w:r>
        <w:r w:rsidR="009902D8" w:rsidRPr="00A8317D" w:rsidDel="005C5812">
          <w:delText xml:space="preserve">provide clarity that the operational security of the Transmission System should not be put at </w:delText>
        </w:r>
        <w:r w:rsidR="003848D1" w:rsidRPr="00A8317D" w:rsidDel="005C5812">
          <w:delText>risk,</w:delText>
        </w:r>
        <w:r w:rsidR="009902D8" w:rsidRPr="00A8317D" w:rsidDel="005C5812">
          <w:delText xml:space="preserve"> but it was agreed that that current requirement of OC5.5.3.3 was sufficiently adequate for this purpose.</w:delText>
        </w:r>
        <w:r w:rsidR="00760584" w:rsidDel="005C5812">
          <w:delText xml:space="preserve"> That said, it is expected a</w:delText>
        </w:r>
      </w:del>
      <w:ins w:id="1016" w:author="Johnson (ESO), Antony" w:date="2021-09-27T18:03:00Z">
        <w:r w:rsidR="005C5812">
          <w:t>A</w:t>
        </w:r>
      </w:ins>
      <w:r w:rsidR="00760584">
        <w:t xml:space="preserve">s part of this Test Plan that any tests undertaken by a User should not put the operational security of the Transmission System </w:t>
      </w:r>
      <w:r w:rsidR="00404F9B">
        <w:t>or the Inte</w:t>
      </w:r>
      <w:r w:rsidR="00E44DAF">
        <w:t>r</w:t>
      </w:r>
      <w:r w:rsidR="00404F9B">
        <w:t>connected Transmission System at risk and any test</w:t>
      </w:r>
      <w:r w:rsidR="00E44DAF">
        <w:t>s conducted</w:t>
      </w:r>
      <w:r w:rsidR="00404F9B">
        <w:t xml:space="preserve"> </w:t>
      </w:r>
      <w:r w:rsidR="00E44DAF">
        <w:t xml:space="preserve">also </w:t>
      </w:r>
      <w:r w:rsidR="00404F9B">
        <w:t>minimises</w:t>
      </w:r>
      <w:r w:rsidR="00E44DAF">
        <w:t xml:space="preserve"> the</w:t>
      </w:r>
      <w:r w:rsidR="00404F9B">
        <w:t xml:space="preserve"> impact on System User’s</w:t>
      </w:r>
      <w:ins w:id="1017" w:author="Johnson (ESO), Antony" w:date="2021-09-27T18:03:00Z">
        <w:r w:rsidR="00FD3F6F">
          <w:t xml:space="preserve"> as provided for under OC.5.5.3.3</w:t>
        </w:r>
      </w:ins>
      <w:r w:rsidR="00404F9B">
        <w:t>.</w:t>
      </w:r>
      <w:r w:rsidR="00760584">
        <w:t xml:space="preserve">  </w:t>
      </w:r>
    </w:p>
    <w:p w14:paraId="1C270F61" w14:textId="755A45E5" w:rsidR="007D54AE" w:rsidRPr="00A8317D" w:rsidRDefault="0027030E" w:rsidP="007D54AE">
      <w:pPr>
        <w:jc w:val="both"/>
      </w:pPr>
      <w:r w:rsidRPr="00A8317D">
        <w:t>4.1</w:t>
      </w:r>
      <w:r w:rsidR="009902D8" w:rsidRPr="00A8317D">
        <w:t>.20</w:t>
      </w:r>
      <w:r w:rsidR="009902D8" w:rsidRPr="00A8317D">
        <w:tab/>
      </w:r>
      <w:r w:rsidR="009902D8" w:rsidRPr="004705AC">
        <w:t>Article 43(5) states “</w:t>
      </w:r>
      <w:r w:rsidR="007D54AE" w:rsidRPr="00B806E4">
        <w:rPr>
          <w:i/>
          <w:iCs/>
        </w:rPr>
        <w:t xml:space="preserve">The test is deemed to be successful when it fulfils </w:t>
      </w:r>
      <w:r w:rsidR="007D54AE" w:rsidRPr="00B806E4">
        <w:rPr>
          <w:i/>
          <w:iCs/>
        </w:rPr>
        <w:tab/>
        <w:t xml:space="preserve">the conditions </w:t>
      </w:r>
      <w:r w:rsidR="007D54AE" w:rsidRPr="00B806E4">
        <w:rPr>
          <w:i/>
          <w:iCs/>
        </w:rPr>
        <w:tab/>
        <w:t xml:space="preserve">established by the relevant system operator pursuant </w:t>
      </w:r>
      <w:r w:rsidR="007D54AE" w:rsidRPr="00B806E4">
        <w:rPr>
          <w:i/>
          <w:iCs/>
        </w:rPr>
        <w:tab/>
        <w:t xml:space="preserve">to paragraph 3. </w:t>
      </w:r>
      <w:r w:rsidR="007D54AE" w:rsidRPr="00B806E4">
        <w:rPr>
          <w:i/>
          <w:iCs/>
        </w:rPr>
        <w:tab/>
      </w:r>
      <w:proofErr w:type="gramStart"/>
      <w:r w:rsidR="007D54AE" w:rsidRPr="00B806E4">
        <w:rPr>
          <w:i/>
          <w:iCs/>
        </w:rPr>
        <w:t>As long as</w:t>
      </w:r>
      <w:proofErr w:type="gramEnd"/>
      <w:r w:rsidR="007D54AE" w:rsidRPr="00B806E4">
        <w:rPr>
          <w:i/>
          <w:iCs/>
        </w:rPr>
        <w:t xml:space="preserve"> a test fails to fulfil these criteria, the TSO, </w:t>
      </w:r>
      <w:r w:rsidR="007D54AE" w:rsidRPr="00B806E4">
        <w:rPr>
          <w:i/>
          <w:iCs/>
        </w:rPr>
        <w:lastRenderedPageBreak/>
        <w:tab/>
        <w:t>DS</w:t>
      </w:r>
      <w:r w:rsidR="007D54AE" w:rsidRPr="00233D9C">
        <w:rPr>
          <w:i/>
          <w:iCs/>
        </w:rPr>
        <w:t xml:space="preserve">O, SGU, defence service provider and restoration service provider </w:t>
      </w:r>
      <w:r w:rsidR="007D54AE" w:rsidRPr="00233D9C">
        <w:rPr>
          <w:i/>
          <w:iCs/>
        </w:rPr>
        <w:tab/>
        <w:t>shall repeat the test.</w:t>
      </w:r>
    </w:p>
    <w:p w14:paraId="354A1028" w14:textId="6EFAE55D" w:rsidR="000B3B36" w:rsidRPr="00A8317D" w:rsidRDefault="0027030E" w:rsidP="00926A02">
      <w:pPr>
        <w:ind w:left="720" w:hanging="720"/>
        <w:jc w:val="both"/>
      </w:pPr>
      <w:r w:rsidRPr="00A8317D">
        <w:t>4</w:t>
      </w:r>
      <w:r w:rsidR="007D54AE" w:rsidRPr="00A8317D">
        <w:t>.</w:t>
      </w:r>
      <w:r w:rsidRPr="00A8317D">
        <w:t>1.</w:t>
      </w:r>
      <w:r w:rsidR="007D54AE" w:rsidRPr="00A8317D">
        <w:t>21</w:t>
      </w:r>
      <w:r w:rsidR="007D54AE" w:rsidRPr="00A8317D">
        <w:tab/>
        <w:t>As noted in section 3.19 and as defined in Appendix A of the System Defence Plan and System Restoration Plan, the approach adopted by the ESO is that the EU NCER will only apply to CUSC parties.  OC5.5.4</w:t>
      </w:r>
      <w:r w:rsidR="00505BBF" w:rsidRPr="00A8317D">
        <w:t xml:space="preserve"> refers the individual performance requirements for each type of plant and tests against which the Grid Code requirements are assessed which include the requirements of </w:t>
      </w:r>
      <w:proofErr w:type="spellStart"/>
      <w:r w:rsidR="00505BBF" w:rsidRPr="00A8317D">
        <w:t>RfG</w:t>
      </w:r>
      <w:proofErr w:type="spellEnd"/>
      <w:r w:rsidR="00505BBF" w:rsidRPr="00A8317D">
        <w:t xml:space="preserve">, DCC and HVDC Connection Network Codes. </w:t>
      </w:r>
      <w:r w:rsidR="00926A02" w:rsidRPr="00A8317D">
        <w:t xml:space="preserve"> OC5.5.4 of the Grid Code states the pass and fail criteria against the tests to be conducted.</w:t>
      </w:r>
      <w:r w:rsidR="007D54AE" w:rsidRPr="00A8317D">
        <w:t xml:space="preserve"> </w:t>
      </w:r>
    </w:p>
    <w:p w14:paraId="1500DEB7" w14:textId="77777777" w:rsidR="000226A1" w:rsidRPr="00A8317D" w:rsidRDefault="000226A1" w:rsidP="000226A1">
      <w:pPr>
        <w:jc w:val="both"/>
      </w:pPr>
    </w:p>
    <w:p w14:paraId="5D6CCB80" w14:textId="576887BF" w:rsidR="000226A1" w:rsidRPr="00A8317D" w:rsidRDefault="0027030E" w:rsidP="0027030E">
      <w:pPr>
        <w:pStyle w:val="Heading2"/>
        <w:numPr>
          <w:ilvl w:val="0"/>
          <w:numId w:val="0"/>
        </w:numPr>
        <w:ind w:left="578" w:hanging="578"/>
      </w:pPr>
      <w:bookmarkStart w:id="1018" w:name="_Toc532811316"/>
      <w:bookmarkStart w:id="1019" w:name="_Toc83736347"/>
      <w:r w:rsidRPr="00A8317D">
        <w:t>5.0</w:t>
      </w:r>
      <w:r w:rsidRPr="00A8317D">
        <w:tab/>
      </w:r>
      <w:bookmarkEnd w:id="1018"/>
      <w:r w:rsidR="005076B1" w:rsidRPr="00A8317D">
        <w:t xml:space="preserve">Compliance Testing and </w:t>
      </w:r>
      <w:r w:rsidR="002717E8" w:rsidRPr="00A8317D">
        <w:t xml:space="preserve">Periodic </w:t>
      </w:r>
      <w:r w:rsidR="005076B1" w:rsidRPr="00A8317D">
        <w:t>Review of the System Defence Plan</w:t>
      </w:r>
      <w:bookmarkEnd w:id="1019"/>
    </w:p>
    <w:p w14:paraId="357AB0DA" w14:textId="37B56296" w:rsidR="00AE4A0B" w:rsidRPr="00A8317D" w:rsidRDefault="002717E8" w:rsidP="00AE4A0B">
      <w:pPr>
        <w:tabs>
          <w:tab w:val="left" w:pos="567"/>
          <w:tab w:val="left" w:pos="709"/>
        </w:tabs>
        <w:jc w:val="both"/>
      </w:pPr>
      <w:r w:rsidRPr="00A8317D">
        <w:t>5.1.1</w:t>
      </w:r>
      <w:r w:rsidRPr="00A8317D">
        <w:tab/>
      </w:r>
      <w:r w:rsidR="00AE4A0B" w:rsidRPr="00A8317D">
        <w:t xml:space="preserve">Article 50(1) of EU NCER states </w:t>
      </w:r>
      <w:r w:rsidR="00AE4A0B" w:rsidRPr="00A8317D">
        <w:rPr>
          <w:i/>
          <w:iCs/>
        </w:rPr>
        <w:t xml:space="preserve">“Each DSO concerned by the </w:t>
      </w:r>
      <w:r w:rsidR="00AE4A0B" w:rsidRPr="00A8317D">
        <w:rPr>
          <w:i/>
          <w:iCs/>
        </w:rPr>
        <w:tab/>
        <w:t xml:space="preserve">implementation of the low frequency demand disconnection on its </w:t>
      </w:r>
      <w:r w:rsidR="00AE4A0B" w:rsidRPr="00A8317D">
        <w:rPr>
          <w:i/>
          <w:iCs/>
        </w:rPr>
        <w:tab/>
        <w:t xml:space="preserve">installations shall update once a year the communication to the </w:t>
      </w:r>
      <w:r w:rsidR="00AE4A0B" w:rsidRPr="00A8317D">
        <w:rPr>
          <w:i/>
          <w:iCs/>
        </w:rPr>
        <w:tab/>
        <w:t xml:space="preserve">notifying system operator provided for in point (b) of Article 12(6). This </w:t>
      </w:r>
      <w:r w:rsidR="00AE4A0B" w:rsidRPr="00A8317D">
        <w:rPr>
          <w:i/>
          <w:iCs/>
        </w:rPr>
        <w:tab/>
        <w:t xml:space="preserve">communication shall include the frequency settings at which netted </w:t>
      </w:r>
      <w:r w:rsidR="00AE4A0B" w:rsidRPr="00A8317D">
        <w:rPr>
          <w:i/>
          <w:iCs/>
        </w:rPr>
        <w:tab/>
        <w:t xml:space="preserve">demand disconnection is initiated and the percentage of netted demand </w:t>
      </w:r>
      <w:r w:rsidR="00AE4A0B" w:rsidRPr="00A8317D">
        <w:rPr>
          <w:i/>
          <w:iCs/>
        </w:rPr>
        <w:tab/>
        <w:t>disconnected at every such setting”.</w:t>
      </w:r>
      <w:r w:rsidR="00AE4A0B" w:rsidRPr="00A8317D">
        <w:t xml:space="preserve"> </w:t>
      </w:r>
    </w:p>
    <w:p w14:paraId="326BDDC8" w14:textId="326196BD" w:rsidR="00AE4A0B" w:rsidRPr="00A8317D" w:rsidRDefault="00AE4A0B" w:rsidP="00AE4A0B">
      <w:pPr>
        <w:tabs>
          <w:tab w:val="left" w:pos="567"/>
          <w:tab w:val="left" w:pos="709"/>
        </w:tabs>
        <w:jc w:val="both"/>
        <w:rPr>
          <w:i/>
          <w:iCs/>
        </w:rPr>
      </w:pPr>
      <w:r w:rsidRPr="00A8317D">
        <w:t>5.1.2. Article 50(2) of the EU NCER states “</w:t>
      </w:r>
      <w:r w:rsidRPr="00A8317D">
        <w:rPr>
          <w:i/>
          <w:iCs/>
        </w:rPr>
        <w:t xml:space="preserve">Each TSO shall monitor the </w:t>
      </w:r>
      <w:r w:rsidRPr="00A8317D">
        <w:rPr>
          <w:i/>
          <w:iCs/>
        </w:rPr>
        <w:tab/>
        <w:t xml:space="preserve">proper implementation of the low frequency demand disconnection on </w:t>
      </w:r>
      <w:r w:rsidRPr="00A8317D">
        <w:rPr>
          <w:i/>
          <w:iCs/>
        </w:rPr>
        <w:tab/>
        <w:t xml:space="preserve">the basis of the yearly written communication referred to in paragraph 1 </w:t>
      </w:r>
      <w:r w:rsidRPr="00A8317D">
        <w:rPr>
          <w:i/>
          <w:iCs/>
        </w:rPr>
        <w:tab/>
        <w:t xml:space="preserve">and </w:t>
      </w:r>
      <w:proofErr w:type="gramStart"/>
      <w:r w:rsidRPr="00A8317D">
        <w:rPr>
          <w:i/>
          <w:iCs/>
        </w:rPr>
        <w:t>on the basis of</w:t>
      </w:r>
      <w:proofErr w:type="gramEnd"/>
      <w:r w:rsidRPr="00A8317D">
        <w:rPr>
          <w:i/>
          <w:iCs/>
        </w:rPr>
        <w:t xml:space="preserve"> implementation details of TSOs' installations where </w:t>
      </w:r>
      <w:r w:rsidRPr="00A8317D">
        <w:rPr>
          <w:i/>
          <w:iCs/>
        </w:rPr>
        <w:tab/>
        <w:t xml:space="preserve">applicable. </w:t>
      </w:r>
    </w:p>
    <w:p w14:paraId="64E096A4" w14:textId="12C4B464" w:rsidR="00AE4A0B" w:rsidRPr="00A8317D" w:rsidRDefault="00AE4A0B" w:rsidP="00AE4A0B">
      <w:pPr>
        <w:tabs>
          <w:tab w:val="left" w:pos="567"/>
          <w:tab w:val="left" w:pos="709"/>
        </w:tabs>
        <w:jc w:val="both"/>
      </w:pPr>
      <w:r w:rsidRPr="00A8317D">
        <w:t>5.1.2</w:t>
      </w:r>
      <w:r w:rsidRPr="00A8317D">
        <w:tab/>
        <w:t xml:space="preserve">Both the requirements of Articles 50(1) and 50(2) of the EU NCER are </w:t>
      </w:r>
      <w:r w:rsidRPr="00A8317D">
        <w:tab/>
        <w:t xml:space="preserve">fulfilled through the Grid Code Week 24 process as required under </w:t>
      </w:r>
      <w:r w:rsidRPr="00A8317D">
        <w:tab/>
        <w:t xml:space="preserve">PC.A.1.2 and PC.A.4.6 of the Planning Code.  </w:t>
      </w:r>
      <w:r w:rsidR="008D3C7A" w:rsidRPr="00A8317D">
        <w:t xml:space="preserve">The technical </w:t>
      </w:r>
      <w:r w:rsidR="008D3C7A" w:rsidRPr="00A8317D">
        <w:tab/>
        <w:t xml:space="preserve">requirements for low frequency demand disconnection are detailed in </w:t>
      </w:r>
      <w:r w:rsidR="008D3C7A" w:rsidRPr="00A8317D">
        <w:tab/>
        <w:t xml:space="preserve">CC.6.4.3, ECC.6.4.3, CC.A.5, ECC.A.5 and OC6.6.6.  </w:t>
      </w:r>
    </w:p>
    <w:p w14:paraId="760CD7E6" w14:textId="77777777" w:rsidR="008D3C7A" w:rsidRPr="00A8317D" w:rsidRDefault="00AE4A0B" w:rsidP="005076B1">
      <w:pPr>
        <w:tabs>
          <w:tab w:val="left" w:pos="567"/>
          <w:tab w:val="left" w:pos="709"/>
        </w:tabs>
        <w:rPr>
          <w:i/>
          <w:iCs/>
        </w:rPr>
      </w:pPr>
      <w:r w:rsidRPr="00A8317D">
        <w:t>5.1.3. Article 50(3) of the EU NCER states “</w:t>
      </w:r>
      <w:r w:rsidRPr="00A8317D">
        <w:rPr>
          <w:i/>
          <w:iCs/>
        </w:rPr>
        <w:t xml:space="preserve">Each TSO shall review, at least </w:t>
      </w:r>
      <w:r w:rsidR="008D3C7A" w:rsidRPr="00A8317D">
        <w:rPr>
          <w:i/>
          <w:iCs/>
        </w:rPr>
        <w:tab/>
      </w:r>
      <w:r w:rsidRPr="00A8317D">
        <w:rPr>
          <w:i/>
          <w:iCs/>
        </w:rPr>
        <w:t xml:space="preserve">every five years, its complete system defence plan to assess its </w:t>
      </w:r>
      <w:r w:rsidR="008D3C7A" w:rsidRPr="00A8317D">
        <w:rPr>
          <w:i/>
          <w:iCs/>
        </w:rPr>
        <w:tab/>
      </w:r>
      <w:r w:rsidRPr="00A8317D">
        <w:rPr>
          <w:i/>
          <w:iCs/>
        </w:rPr>
        <w:t xml:space="preserve">effectiveness. The TSO shall in this review </w:t>
      </w:r>
      <w:proofErr w:type="gramStart"/>
      <w:r w:rsidRPr="00A8317D">
        <w:rPr>
          <w:i/>
          <w:iCs/>
        </w:rPr>
        <w:t>take into account</w:t>
      </w:r>
      <w:proofErr w:type="gramEnd"/>
      <w:r w:rsidRPr="00A8317D">
        <w:rPr>
          <w:i/>
          <w:iCs/>
        </w:rPr>
        <w:t xml:space="preserve"> at least: </w:t>
      </w:r>
    </w:p>
    <w:p w14:paraId="3A2A0DAD" w14:textId="2FB574F5" w:rsidR="008D3C7A" w:rsidRPr="00A8317D" w:rsidRDefault="008D3C7A" w:rsidP="008D3C7A">
      <w:pPr>
        <w:tabs>
          <w:tab w:val="left" w:pos="567"/>
          <w:tab w:val="left" w:pos="709"/>
          <w:tab w:val="left" w:pos="993"/>
        </w:tabs>
        <w:rPr>
          <w:i/>
          <w:iCs/>
        </w:rPr>
      </w:pPr>
      <w:r w:rsidRPr="00A8317D">
        <w:rPr>
          <w:i/>
          <w:iCs/>
        </w:rPr>
        <w:tab/>
      </w:r>
      <w:r w:rsidR="00AE4A0B" w:rsidRPr="00A8317D">
        <w:rPr>
          <w:i/>
          <w:iCs/>
        </w:rPr>
        <w:t xml:space="preserve">(a) </w:t>
      </w:r>
      <w:r w:rsidRPr="00A8317D">
        <w:rPr>
          <w:i/>
          <w:iCs/>
        </w:rPr>
        <w:tab/>
      </w:r>
      <w:r w:rsidR="00AE4A0B" w:rsidRPr="00A8317D">
        <w:rPr>
          <w:i/>
          <w:iCs/>
        </w:rPr>
        <w:t xml:space="preserve">the development and evolution of its network since the last review </w:t>
      </w:r>
      <w:r w:rsidRPr="00A8317D">
        <w:rPr>
          <w:i/>
          <w:iCs/>
        </w:rPr>
        <w:tab/>
      </w:r>
      <w:r w:rsidRPr="00A8317D">
        <w:rPr>
          <w:i/>
          <w:iCs/>
        </w:rPr>
        <w:tab/>
      </w:r>
      <w:r w:rsidRPr="00A8317D">
        <w:rPr>
          <w:i/>
          <w:iCs/>
        </w:rPr>
        <w:tab/>
      </w:r>
      <w:r w:rsidR="00AE4A0B" w:rsidRPr="00A8317D">
        <w:rPr>
          <w:i/>
          <w:iCs/>
        </w:rPr>
        <w:t xml:space="preserve">or first </w:t>
      </w:r>
      <w:proofErr w:type="gramStart"/>
      <w:r w:rsidR="00AE4A0B" w:rsidRPr="00A8317D">
        <w:rPr>
          <w:i/>
          <w:iCs/>
        </w:rPr>
        <w:t>design;</w:t>
      </w:r>
      <w:proofErr w:type="gramEnd"/>
      <w:r w:rsidR="00AE4A0B" w:rsidRPr="00A8317D">
        <w:rPr>
          <w:i/>
          <w:iCs/>
        </w:rPr>
        <w:t xml:space="preserve"> </w:t>
      </w:r>
    </w:p>
    <w:p w14:paraId="5C647851" w14:textId="77777777" w:rsidR="008D3C7A" w:rsidRPr="00A8317D" w:rsidRDefault="008D3C7A" w:rsidP="008D3C7A">
      <w:pPr>
        <w:tabs>
          <w:tab w:val="left" w:pos="567"/>
          <w:tab w:val="left" w:pos="709"/>
          <w:tab w:val="left" w:pos="993"/>
        </w:tabs>
        <w:rPr>
          <w:i/>
          <w:iCs/>
        </w:rPr>
      </w:pPr>
      <w:r w:rsidRPr="00A8317D">
        <w:rPr>
          <w:i/>
          <w:iCs/>
        </w:rPr>
        <w:tab/>
      </w:r>
      <w:r w:rsidR="00AE4A0B" w:rsidRPr="00A8317D">
        <w:rPr>
          <w:i/>
          <w:iCs/>
        </w:rPr>
        <w:t xml:space="preserve">(b) </w:t>
      </w:r>
      <w:r w:rsidRPr="00A8317D">
        <w:rPr>
          <w:i/>
          <w:iCs/>
        </w:rPr>
        <w:tab/>
      </w:r>
      <w:r w:rsidR="00AE4A0B" w:rsidRPr="00A8317D">
        <w:rPr>
          <w:i/>
          <w:iCs/>
        </w:rPr>
        <w:t xml:space="preserve">the capabilities of new equipment installed on the transmission </w:t>
      </w:r>
      <w:r w:rsidRPr="00A8317D">
        <w:rPr>
          <w:i/>
          <w:iCs/>
        </w:rPr>
        <w:tab/>
      </w:r>
      <w:r w:rsidRPr="00A8317D">
        <w:rPr>
          <w:i/>
          <w:iCs/>
        </w:rPr>
        <w:tab/>
      </w:r>
      <w:r w:rsidRPr="00A8317D">
        <w:rPr>
          <w:i/>
          <w:iCs/>
        </w:rPr>
        <w:tab/>
      </w:r>
      <w:r w:rsidR="00AE4A0B" w:rsidRPr="00A8317D">
        <w:rPr>
          <w:i/>
          <w:iCs/>
        </w:rPr>
        <w:t xml:space="preserve">and distribution systems since the last review or first </w:t>
      </w:r>
      <w:proofErr w:type="gramStart"/>
      <w:r w:rsidR="00AE4A0B" w:rsidRPr="00A8317D">
        <w:rPr>
          <w:i/>
          <w:iCs/>
        </w:rPr>
        <w:t>design;</w:t>
      </w:r>
      <w:proofErr w:type="gramEnd"/>
      <w:r w:rsidR="00AE4A0B" w:rsidRPr="00A8317D">
        <w:rPr>
          <w:i/>
          <w:iCs/>
        </w:rPr>
        <w:t xml:space="preserve"> </w:t>
      </w:r>
    </w:p>
    <w:p w14:paraId="59B4E9F7" w14:textId="77777777" w:rsidR="008D3C7A" w:rsidRPr="00A8317D" w:rsidRDefault="008D3C7A" w:rsidP="008D3C7A">
      <w:pPr>
        <w:tabs>
          <w:tab w:val="left" w:pos="567"/>
          <w:tab w:val="left" w:pos="709"/>
          <w:tab w:val="left" w:pos="993"/>
        </w:tabs>
        <w:rPr>
          <w:i/>
          <w:iCs/>
        </w:rPr>
      </w:pPr>
      <w:r w:rsidRPr="00A8317D">
        <w:rPr>
          <w:i/>
          <w:iCs/>
        </w:rPr>
        <w:tab/>
      </w:r>
      <w:r w:rsidR="00AE4A0B" w:rsidRPr="00A8317D">
        <w:rPr>
          <w:i/>
          <w:iCs/>
        </w:rPr>
        <w:t xml:space="preserve">(c) </w:t>
      </w:r>
      <w:r w:rsidRPr="00A8317D">
        <w:rPr>
          <w:i/>
          <w:iCs/>
        </w:rPr>
        <w:tab/>
      </w:r>
      <w:r w:rsidR="00AE4A0B" w:rsidRPr="00A8317D">
        <w:rPr>
          <w:i/>
          <w:iCs/>
        </w:rPr>
        <w:t xml:space="preserve">the SGUs commissioned since the last review or first design, their </w:t>
      </w:r>
      <w:r w:rsidRPr="00A8317D">
        <w:rPr>
          <w:i/>
          <w:iCs/>
        </w:rPr>
        <w:tab/>
      </w:r>
      <w:r w:rsidRPr="00A8317D">
        <w:rPr>
          <w:i/>
          <w:iCs/>
        </w:rPr>
        <w:tab/>
      </w:r>
      <w:r w:rsidRPr="00A8317D">
        <w:rPr>
          <w:i/>
          <w:iCs/>
        </w:rPr>
        <w:tab/>
      </w:r>
      <w:r w:rsidR="00AE4A0B" w:rsidRPr="00A8317D">
        <w:rPr>
          <w:i/>
          <w:iCs/>
        </w:rPr>
        <w:t xml:space="preserve">capabilities and relevant services </w:t>
      </w:r>
      <w:proofErr w:type="gramStart"/>
      <w:r w:rsidR="00AE4A0B" w:rsidRPr="00A8317D">
        <w:rPr>
          <w:i/>
          <w:iCs/>
        </w:rPr>
        <w:t>offered;</w:t>
      </w:r>
      <w:proofErr w:type="gramEnd"/>
      <w:r w:rsidR="00AE4A0B" w:rsidRPr="00A8317D">
        <w:rPr>
          <w:i/>
          <w:iCs/>
        </w:rPr>
        <w:t xml:space="preserve"> </w:t>
      </w:r>
    </w:p>
    <w:p w14:paraId="32686089" w14:textId="77777777" w:rsidR="008D3C7A" w:rsidRPr="00A8317D" w:rsidRDefault="008D3C7A" w:rsidP="008D3C7A">
      <w:pPr>
        <w:tabs>
          <w:tab w:val="left" w:pos="567"/>
          <w:tab w:val="left" w:pos="709"/>
          <w:tab w:val="left" w:pos="993"/>
        </w:tabs>
        <w:rPr>
          <w:i/>
          <w:iCs/>
        </w:rPr>
      </w:pPr>
      <w:r w:rsidRPr="00A8317D">
        <w:rPr>
          <w:i/>
          <w:iCs/>
        </w:rPr>
        <w:tab/>
      </w:r>
      <w:r w:rsidR="00AE4A0B" w:rsidRPr="00A8317D">
        <w:rPr>
          <w:i/>
          <w:iCs/>
        </w:rPr>
        <w:t xml:space="preserve">(d) </w:t>
      </w:r>
      <w:r w:rsidRPr="00A8317D">
        <w:rPr>
          <w:i/>
          <w:iCs/>
        </w:rPr>
        <w:tab/>
      </w:r>
      <w:r w:rsidR="00AE4A0B" w:rsidRPr="00A8317D">
        <w:rPr>
          <w:i/>
          <w:iCs/>
        </w:rPr>
        <w:t xml:space="preserve">the tests carried out and the analysis of system incidents pursuant </w:t>
      </w:r>
      <w:r w:rsidRPr="00A8317D">
        <w:rPr>
          <w:i/>
          <w:iCs/>
        </w:rPr>
        <w:tab/>
      </w:r>
      <w:r w:rsidRPr="00A8317D">
        <w:rPr>
          <w:i/>
          <w:iCs/>
        </w:rPr>
        <w:tab/>
      </w:r>
      <w:r w:rsidRPr="00A8317D">
        <w:rPr>
          <w:i/>
          <w:iCs/>
        </w:rPr>
        <w:tab/>
      </w:r>
      <w:r w:rsidR="00AE4A0B" w:rsidRPr="00A8317D">
        <w:rPr>
          <w:i/>
          <w:iCs/>
        </w:rPr>
        <w:t xml:space="preserve">to Article 56(5) of Regulation (EU) 2017/1485; and </w:t>
      </w:r>
    </w:p>
    <w:p w14:paraId="295B9B26" w14:textId="49BECF62" w:rsidR="008D3C7A" w:rsidRPr="00A8317D" w:rsidRDefault="008D3C7A" w:rsidP="008D3C7A">
      <w:pPr>
        <w:tabs>
          <w:tab w:val="left" w:pos="567"/>
          <w:tab w:val="left" w:pos="709"/>
          <w:tab w:val="left" w:pos="993"/>
        </w:tabs>
        <w:rPr>
          <w:i/>
          <w:iCs/>
        </w:rPr>
      </w:pPr>
      <w:r w:rsidRPr="00A8317D">
        <w:rPr>
          <w:i/>
          <w:iCs/>
        </w:rPr>
        <w:tab/>
      </w:r>
      <w:r w:rsidR="00AE4A0B" w:rsidRPr="00A8317D">
        <w:rPr>
          <w:i/>
          <w:iCs/>
        </w:rPr>
        <w:t xml:space="preserve">(e) </w:t>
      </w:r>
      <w:r w:rsidRPr="00A8317D">
        <w:rPr>
          <w:i/>
          <w:iCs/>
        </w:rPr>
        <w:tab/>
      </w:r>
      <w:r w:rsidR="00AE4A0B" w:rsidRPr="00A8317D">
        <w:rPr>
          <w:i/>
          <w:iCs/>
        </w:rPr>
        <w:t xml:space="preserve">the operational data collected during normal operation and after </w:t>
      </w:r>
      <w:r w:rsidRPr="00A8317D">
        <w:rPr>
          <w:i/>
          <w:iCs/>
        </w:rPr>
        <w:tab/>
      </w:r>
      <w:r w:rsidRPr="00A8317D">
        <w:rPr>
          <w:i/>
          <w:iCs/>
        </w:rPr>
        <w:tab/>
      </w:r>
      <w:r w:rsidRPr="00A8317D">
        <w:rPr>
          <w:i/>
          <w:iCs/>
        </w:rPr>
        <w:tab/>
      </w:r>
      <w:r w:rsidR="00AE4A0B" w:rsidRPr="00A8317D">
        <w:rPr>
          <w:i/>
          <w:iCs/>
        </w:rPr>
        <w:t>disturbance</w:t>
      </w:r>
      <w:r w:rsidR="003F5BAE" w:rsidRPr="00A8317D">
        <w:rPr>
          <w:i/>
          <w:iCs/>
        </w:rPr>
        <w:t>”</w:t>
      </w:r>
      <w:r w:rsidR="00AE4A0B" w:rsidRPr="00A8317D">
        <w:rPr>
          <w:i/>
          <w:iCs/>
        </w:rPr>
        <w:t xml:space="preserve">. </w:t>
      </w:r>
    </w:p>
    <w:p w14:paraId="3132417C" w14:textId="7B86CCF9" w:rsidR="008D3C7A" w:rsidRPr="00A8317D" w:rsidRDefault="00613903" w:rsidP="00613903">
      <w:pPr>
        <w:tabs>
          <w:tab w:val="left" w:pos="567"/>
          <w:tab w:val="left" w:pos="709"/>
          <w:tab w:val="left" w:pos="993"/>
        </w:tabs>
        <w:jc w:val="both"/>
      </w:pPr>
      <w:r w:rsidRPr="00A8317D">
        <w:t>5.1.4</w:t>
      </w:r>
      <w:r w:rsidRPr="00A8317D">
        <w:tab/>
        <w:t xml:space="preserve">With the introduction of the EU NCER, it is proposed that the ESO in </w:t>
      </w:r>
      <w:r w:rsidRPr="00A8317D">
        <w:tab/>
        <w:t xml:space="preserve">coordination with GB Stakeholders will review and update the System </w:t>
      </w:r>
      <w:r w:rsidRPr="00A8317D">
        <w:tab/>
        <w:t xml:space="preserve">Defence Plan as published on its website. The mechanism by which </w:t>
      </w:r>
      <w:r w:rsidRPr="00A8317D">
        <w:tab/>
        <w:t xml:space="preserve">items (a) to (e) of Article 50(3) are undertaken are summarised in Table </w:t>
      </w:r>
      <w:r w:rsidRPr="00A8317D">
        <w:tab/>
        <w:t xml:space="preserve">2 below.  </w:t>
      </w:r>
    </w:p>
    <w:tbl>
      <w:tblPr>
        <w:tblStyle w:val="NationalGrid"/>
        <w:tblW w:w="0" w:type="auto"/>
        <w:tblLook w:val="04A0" w:firstRow="1" w:lastRow="0" w:firstColumn="1" w:lastColumn="0" w:noHBand="0" w:noVBand="1"/>
      </w:tblPr>
      <w:tblGrid>
        <w:gridCol w:w="3458"/>
        <w:gridCol w:w="3458"/>
      </w:tblGrid>
      <w:tr w:rsidR="00EB6136" w:rsidRPr="00A8317D" w14:paraId="7C285AD0" w14:textId="77777777" w:rsidTr="00EB6136">
        <w:trPr>
          <w:cnfStyle w:val="100000000000" w:firstRow="1" w:lastRow="0" w:firstColumn="0" w:lastColumn="0" w:oddVBand="0" w:evenVBand="0" w:oddHBand="0" w:evenHBand="0" w:firstRowFirstColumn="0" w:firstRowLastColumn="0" w:lastRowFirstColumn="0" w:lastRowLastColumn="0"/>
        </w:trPr>
        <w:tc>
          <w:tcPr>
            <w:tcW w:w="3458" w:type="dxa"/>
          </w:tcPr>
          <w:p w14:paraId="27D3C519" w14:textId="042E2A5D" w:rsidR="00EB6136" w:rsidRPr="00A8317D" w:rsidRDefault="00EB6136" w:rsidP="008D3C7A">
            <w:pPr>
              <w:tabs>
                <w:tab w:val="left" w:pos="567"/>
                <w:tab w:val="left" w:pos="709"/>
                <w:tab w:val="left" w:pos="993"/>
              </w:tabs>
            </w:pPr>
            <w:r w:rsidRPr="00A8317D">
              <w:lastRenderedPageBreak/>
              <w:t>EU Criteria</w:t>
            </w:r>
          </w:p>
        </w:tc>
        <w:tc>
          <w:tcPr>
            <w:tcW w:w="3458" w:type="dxa"/>
          </w:tcPr>
          <w:p w14:paraId="023D13AC" w14:textId="4D0F2FB7" w:rsidR="00EB6136" w:rsidRPr="00A8317D" w:rsidRDefault="00316699" w:rsidP="008D3C7A">
            <w:pPr>
              <w:tabs>
                <w:tab w:val="left" w:pos="567"/>
                <w:tab w:val="left" w:pos="709"/>
                <w:tab w:val="left" w:pos="993"/>
              </w:tabs>
            </w:pPr>
            <w:r w:rsidRPr="00A8317D">
              <w:t xml:space="preserve">GB Implementation </w:t>
            </w:r>
          </w:p>
        </w:tc>
      </w:tr>
      <w:tr w:rsidR="00EB6136" w:rsidRPr="00A8317D" w14:paraId="367CF7F2" w14:textId="77777777" w:rsidTr="00EB6136">
        <w:tc>
          <w:tcPr>
            <w:tcW w:w="3458" w:type="dxa"/>
          </w:tcPr>
          <w:p w14:paraId="3330D9A6" w14:textId="09997897" w:rsidR="00EB6136" w:rsidRPr="00A8317D" w:rsidRDefault="00316699" w:rsidP="00316699">
            <w:pPr>
              <w:tabs>
                <w:tab w:val="left" w:pos="567"/>
                <w:tab w:val="left" w:pos="709"/>
                <w:tab w:val="left" w:pos="993"/>
              </w:tabs>
            </w:pPr>
            <w:r w:rsidRPr="00A8317D">
              <w:rPr>
                <w:i/>
                <w:iCs/>
              </w:rPr>
              <w:t>The development and evolution of its network since the last review or first design;</w:t>
            </w:r>
          </w:p>
        </w:tc>
        <w:tc>
          <w:tcPr>
            <w:tcW w:w="3458" w:type="dxa"/>
          </w:tcPr>
          <w:p w14:paraId="741A7810" w14:textId="7AAF7839" w:rsidR="00EB6136" w:rsidRPr="00A8317D" w:rsidRDefault="00316699" w:rsidP="008D3C7A">
            <w:pPr>
              <w:tabs>
                <w:tab w:val="left" w:pos="567"/>
                <w:tab w:val="left" w:pos="709"/>
                <w:tab w:val="left" w:pos="993"/>
              </w:tabs>
            </w:pPr>
            <w:r w:rsidRPr="00A8317D">
              <w:t xml:space="preserve">Covered through the Grid Code Week 24 process under PC.A.1.2 and STC </w:t>
            </w:r>
            <w:r w:rsidR="00394F44" w:rsidRPr="00A8317D">
              <w:t>STCP 22-1</w:t>
            </w:r>
            <w:r w:rsidR="00D44D60" w:rsidRPr="00A8317D">
              <w:t xml:space="preserve">, STCP 04-4 STCP 12-1, </w:t>
            </w:r>
          </w:p>
        </w:tc>
      </w:tr>
      <w:tr w:rsidR="00EB6136" w:rsidRPr="00A8317D" w14:paraId="6BC4C52F" w14:textId="77777777" w:rsidTr="00EB6136">
        <w:tc>
          <w:tcPr>
            <w:tcW w:w="3458" w:type="dxa"/>
          </w:tcPr>
          <w:p w14:paraId="7340DBBF" w14:textId="46BFF157" w:rsidR="00EB6136" w:rsidRPr="00A8317D" w:rsidRDefault="007943FD" w:rsidP="008D3C7A">
            <w:pPr>
              <w:tabs>
                <w:tab w:val="left" w:pos="567"/>
                <w:tab w:val="left" w:pos="709"/>
                <w:tab w:val="left" w:pos="993"/>
              </w:tabs>
            </w:pPr>
            <w:r w:rsidRPr="00A8317D">
              <w:rPr>
                <w:i/>
                <w:iCs/>
              </w:rPr>
              <w:t>The capabilities of new equipment installed on the transmission and distribution systems since the last review or first design;</w:t>
            </w:r>
          </w:p>
        </w:tc>
        <w:tc>
          <w:tcPr>
            <w:tcW w:w="3458" w:type="dxa"/>
          </w:tcPr>
          <w:p w14:paraId="1A3B309D" w14:textId="4E4D4B84" w:rsidR="00EB6136" w:rsidRPr="00A8317D" w:rsidRDefault="007943FD" w:rsidP="008D3C7A">
            <w:pPr>
              <w:tabs>
                <w:tab w:val="left" w:pos="567"/>
                <w:tab w:val="left" w:pos="709"/>
                <w:tab w:val="left" w:pos="993"/>
              </w:tabs>
            </w:pPr>
            <w:r w:rsidRPr="00A8317D">
              <w:t xml:space="preserve">For Transmission this is covered through the STC via STCP Procedures STCP 22-1, STCP 19-5, STCP 18-1, </w:t>
            </w:r>
            <w:r w:rsidR="00876D36" w:rsidRPr="00A8317D">
              <w:t>STCP 19-4, STCP 04-1, STCP 19-3, STCP 27-1 and STCP 19-3.  In the case of Distribution Systems caught by the requirements of the Grid Code</w:t>
            </w:r>
            <w:r w:rsidR="00CD02A3">
              <w:t>,</w:t>
            </w:r>
            <w:r w:rsidR="00876D36" w:rsidRPr="00A8317D">
              <w:t xml:space="preserve"> </w:t>
            </w:r>
            <w:r w:rsidR="00AC5C41" w:rsidRPr="00A8317D">
              <w:t xml:space="preserve">these issues are captured under the Connection Conditions, European Connection Conditions, Compliance Processes, European Compliance Processes, Planning Code and Data Registration Code </w:t>
            </w:r>
          </w:p>
        </w:tc>
      </w:tr>
      <w:tr w:rsidR="00EB6136" w:rsidRPr="00A8317D" w14:paraId="5A593029" w14:textId="77777777" w:rsidTr="00EB6136">
        <w:tc>
          <w:tcPr>
            <w:tcW w:w="3458" w:type="dxa"/>
          </w:tcPr>
          <w:p w14:paraId="76CD8738" w14:textId="7A3C2764" w:rsidR="00EB6136" w:rsidRPr="00A8317D" w:rsidRDefault="00172569" w:rsidP="008D3C7A">
            <w:pPr>
              <w:tabs>
                <w:tab w:val="left" w:pos="567"/>
                <w:tab w:val="left" w:pos="709"/>
                <w:tab w:val="left" w:pos="993"/>
              </w:tabs>
            </w:pPr>
            <w:r w:rsidRPr="00A8317D">
              <w:rPr>
                <w:i/>
                <w:iCs/>
              </w:rPr>
              <w:t>the SGUs commissioned since the last review or first design, their capabilities and relevant services offered;</w:t>
            </w:r>
          </w:p>
        </w:tc>
        <w:tc>
          <w:tcPr>
            <w:tcW w:w="3458" w:type="dxa"/>
          </w:tcPr>
          <w:p w14:paraId="45C965F5" w14:textId="324A0680" w:rsidR="00EB6136" w:rsidRPr="00A8317D" w:rsidRDefault="00172569" w:rsidP="008D3C7A">
            <w:pPr>
              <w:tabs>
                <w:tab w:val="left" w:pos="567"/>
                <w:tab w:val="left" w:pos="709"/>
                <w:tab w:val="left" w:pos="993"/>
              </w:tabs>
            </w:pPr>
            <w:r w:rsidRPr="00A8317D">
              <w:t>Captured through the Grid Code compliance process under the Compliance Processes and European Compliance Processes defined in the Grid Code.</w:t>
            </w:r>
          </w:p>
        </w:tc>
      </w:tr>
      <w:tr w:rsidR="00EB6136" w:rsidRPr="00A8317D" w14:paraId="300A54F8" w14:textId="77777777" w:rsidTr="00EB6136">
        <w:tc>
          <w:tcPr>
            <w:tcW w:w="3458" w:type="dxa"/>
          </w:tcPr>
          <w:p w14:paraId="2A996BAA" w14:textId="33BB9D3D" w:rsidR="00EB6136" w:rsidRPr="00A8317D" w:rsidRDefault="00D15512" w:rsidP="008D3C7A">
            <w:pPr>
              <w:tabs>
                <w:tab w:val="left" w:pos="567"/>
                <w:tab w:val="left" w:pos="709"/>
                <w:tab w:val="left" w:pos="993"/>
              </w:tabs>
            </w:pPr>
            <w:r w:rsidRPr="00A8317D">
              <w:rPr>
                <w:i/>
                <w:iCs/>
              </w:rPr>
              <w:t>the tests carried out and the analysis of system incidents pursuant to Article 56(5) of Regulation (EU) 2017/1485; and</w:t>
            </w:r>
          </w:p>
        </w:tc>
        <w:tc>
          <w:tcPr>
            <w:tcW w:w="3458" w:type="dxa"/>
          </w:tcPr>
          <w:p w14:paraId="5AC41945" w14:textId="6BB25FE1" w:rsidR="00EB6136" w:rsidRPr="001215FA" w:rsidRDefault="00386648" w:rsidP="008D3C7A">
            <w:pPr>
              <w:tabs>
                <w:tab w:val="left" w:pos="567"/>
                <w:tab w:val="left" w:pos="709"/>
                <w:tab w:val="left" w:pos="993"/>
              </w:tabs>
            </w:pPr>
            <w:r w:rsidRPr="001215FA">
              <w:t xml:space="preserve">Captured through Grid Code OC5, OC7 and OC12.  Through the System Operator Transmission Owner Code these requirements are captured through </w:t>
            </w:r>
            <w:r w:rsidR="00013E21" w:rsidRPr="001215FA">
              <w:t xml:space="preserve">STCP-03-1, STCP 06-3, STCP 06-4, STCP 08-3, STCP 08-4, STCP 27-01 and STCP 19-3.  </w:t>
            </w:r>
            <w:r w:rsidR="00013E21" w:rsidRPr="00380A5C">
              <w:t xml:space="preserve">In addition, events learned from System Incidents to prevent re-occurrence are managed through external investigations </w:t>
            </w:r>
            <w:r w:rsidR="001215FA">
              <w:t>(</w:t>
            </w:r>
            <w:proofErr w:type="spellStart"/>
            <w:r w:rsidR="001215FA">
              <w:t>eg</w:t>
            </w:r>
            <w:proofErr w:type="spellEnd"/>
            <w:r w:rsidR="001215FA">
              <w:t xml:space="preserve"> </w:t>
            </w:r>
            <w:r w:rsidR="001215FA" w:rsidRPr="00380A5C">
              <w:t>via</w:t>
            </w:r>
            <w:r w:rsidR="00013E21" w:rsidRPr="00380A5C">
              <w:t xml:space="preserve"> EC3</w:t>
            </w:r>
            <w:r w:rsidR="001215FA">
              <w:t>, internal investigations</w:t>
            </w:r>
            <w:r w:rsidR="00013E21" w:rsidRPr="00380A5C">
              <w:t xml:space="preserve"> and internal procedures including training and authorisation.</w:t>
            </w:r>
            <w:r w:rsidR="00013E21" w:rsidRPr="001215FA">
              <w:t xml:space="preserve"> </w:t>
            </w:r>
            <w:r w:rsidRPr="001215FA">
              <w:t xml:space="preserve"> </w:t>
            </w:r>
          </w:p>
        </w:tc>
      </w:tr>
      <w:tr w:rsidR="00D15512" w:rsidRPr="00A8317D" w14:paraId="120D0688" w14:textId="77777777" w:rsidTr="00EB6136">
        <w:tc>
          <w:tcPr>
            <w:tcW w:w="3458" w:type="dxa"/>
          </w:tcPr>
          <w:p w14:paraId="57781579" w14:textId="1684B2C4" w:rsidR="00D15512" w:rsidRPr="00A8317D" w:rsidRDefault="00D15512" w:rsidP="008D3C7A">
            <w:pPr>
              <w:tabs>
                <w:tab w:val="left" w:pos="567"/>
                <w:tab w:val="left" w:pos="709"/>
                <w:tab w:val="left" w:pos="993"/>
              </w:tabs>
              <w:rPr>
                <w:i/>
                <w:iCs/>
              </w:rPr>
            </w:pPr>
            <w:r w:rsidRPr="00A8317D">
              <w:rPr>
                <w:i/>
                <w:iCs/>
              </w:rPr>
              <w:t>the operational data collected during normal operation and after disturbance”.</w:t>
            </w:r>
          </w:p>
        </w:tc>
        <w:tc>
          <w:tcPr>
            <w:tcW w:w="3458" w:type="dxa"/>
          </w:tcPr>
          <w:p w14:paraId="34DCB4B3" w14:textId="7F646193" w:rsidR="00D15512" w:rsidRPr="00AB50C1" w:rsidRDefault="00013E21" w:rsidP="008D3C7A">
            <w:pPr>
              <w:tabs>
                <w:tab w:val="left" w:pos="567"/>
                <w:tab w:val="left" w:pos="709"/>
                <w:tab w:val="left" w:pos="993"/>
              </w:tabs>
              <w:rPr>
                <w:color w:val="FF0000"/>
              </w:rPr>
            </w:pPr>
            <w:r w:rsidRPr="00D540BE">
              <w:t>Captured through Grid Code CC.6.5.6, ECC.6.5.6, CC6.6, ECC.6.6 with any re-testing being carried out in OC5.  For Transmission Licensees, the requirements are carried through the System Operator Transmission Owner Code under STCP 03-1</w:t>
            </w:r>
            <w:r w:rsidR="0040670C" w:rsidRPr="00D540BE">
              <w:t>, STCP 08-3 and STCP 27-01.</w:t>
            </w:r>
            <w:r w:rsidRPr="00AB50C1">
              <w:rPr>
                <w:color w:val="auto"/>
              </w:rPr>
              <w:t xml:space="preserve">  </w:t>
            </w:r>
          </w:p>
        </w:tc>
      </w:tr>
    </w:tbl>
    <w:p w14:paraId="79CE0A54" w14:textId="77777777" w:rsidR="00613903" w:rsidRPr="00A8317D" w:rsidRDefault="00613903" w:rsidP="008D3C7A">
      <w:pPr>
        <w:tabs>
          <w:tab w:val="left" w:pos="567"/>
          <w:tab w:val="left" w:pos="709"/>
          <w:tab w:val="left" w:pos="993"/>
        </w:tabs>
      </w:pPr>
    </w:p>
    <w:p w14:paraId="7058807A" w14:textId="537D838B" w:rsidR="00A776C4" w:rsidRPr="00A8317D" w:rsidRDefault="000C3D05" w:rsidP="00A776C4">
      <w:pPr>
        <w:tabs>
          <w:tab w:val="left" w:pos="567"/>
          <w:tab w:val="left" w:pos="709"/>
          <w:tab w:val="left" w:pos="993"/>
        </w:tabs>
        <w:ind w:left="567" w:hanging="567"/>
        <w:jc w:val="both"/>
        <w:rPr>
          <w:i/>
          <w:iCs/>
        </w:rPr>
      </w:pPr>
      <w:r w:rsidRPr="00A8317D">
        <w:t>5.1.5</w:t>
      </w:r>
      <w:r w:rsidRPr="00A8317D">
        <w:tab/>
      </w:r>
      <w:r w:rsidR="00A776C4" w:rsidRPr="00A8317D">
        <w:t xml:space="preserve">Article 50(4) of the EU NCER </w:t>
      </w:r>
      <w:r w:rsidR="00B31EE4" w:rsidRPr="00A8317D">
        <w:t>states “</w:t>
      </w:r>
      <w:r w:rsidR="00AE4A0B" w:rsidRPr="00A8317D">
        <w:rPr>
          <w:i/>
          <w:iCs/>
        </w:rPr>
        <w:t>Each TSO shall review the</w:t>
      </w:r>
      <w:r w:rsidR="00A776C4" w:rsidRPr="00A8317D">
        <w:rPr>
          <w:i/>
          <w:iCs/>
        </w:rPr>
        <w:t xml:space="preserve"> </w:t>
      </w:r>
      <w:r w:rsidR="00AE4A0B" w:rsidRPr="00A8317D">
        <w:rPr>
          <w:i/>
          <w:iCs/>
        </w:rPr>
        <w:t>relevant measures of its system defence plan in accordance with paragraph 3 before any substantial change in the configuration of the grid</w:t>
      </w:r>
      <w:r w:rsidR="00A776C4" w:rsidRPr="00A8317D">
        <w:rPr>
          <w:i/>
          <w:iCs/>
        </w:rPr>
        <w:t>”</w:t>
      </w:r>
      <w:r w:rsidR="00AE4A0B" w:rsidRPr="00A8317D">
        <w:rPr>
          <w:i/>
          <w:iCs/>
        </w:rPr>
        <w:t>.</w:t>
      </w:r>
      <w:r w:rsidR="00A776C4" w:rsidRPr="00A8317D">
        <w:rPr>
          <w:i/>
          <w:iCs/>
        </w:rPr>
        <w:t xml:space="preserve">  </w:t>
      </w:r>
      <w:r w:rsidR="00A776C4" w:rsidRPr="00A8317D">
        <w:t xml:space="preserve">It is </w:t>
      </w:r>
      <w:r w:rsidR="00A776C4" w:rsidRPr="00A8317D">
        <w:lastRenderedPageBreak/>
        <w:t xml:space="preserve">understood that this requirement relates to the need to review the System Defence Plan prior to making any changes to the </w:t>
      </w:r>
      <w:r w:rsidR="00576AEC">
        <w:t>Transmission System</w:t>
      </w:r>
      <w:r w:rsidR="00D34AC5">
        <w:t xml:space="preserve"> (for example</w:t>
      </w:r>
      <w:r w:rsidR="00496E74">
        <w:t xml:space="preserve"> major reinforcement made to the Transmission System as a result of load or generation growth would </w:t>
      </w:r>
      <w:r w:rsidR="001215FA">
        <w:t>n</w:t>
      </w:r>
      <w:r w:rsidR="00496E74">
        <w:t>eed to be factored into the System Defence Plan)</w:t>
      </w:r>
      <w:r w:rsidR="00A776C4" w:rsidRPr="00A8317D">
        <w:t>.  Within GB this requirement is implicit in so far that</w:t>
      </w:r>
      <w:r w:rsidR="008F6241" w:rsidRPr="00A8317D">
        <w:t xml:space="preserve"> there is a requirement to update and maintain the Grid Code (Grid Code GR2 and GR3.2 refers) to ensure the Grid Code facilitates achievement of the Grid Code Objectives).</w:t>
      </w:r>
      <w:r w:rsidR="00442AA0" w:rsidRPr="00A8317D">
        <w:t xml:space="preserve">  In </w:t>
      </w:r>
      <w:r w:rsidR="00B31EE4" w:rsidRPr="00A8317D">
        <w:t>addition,</w:t>
      </w:r>
      <w:r w:rsidR="00442AA0" w:rsidRPr="00A8317D">
        <w:t xml:space="preserve"> the STC is governed </w:t>
      </w:r>
      <w:r w:rsidR="00442AA0" w:rsidRPr="00AB50C1">
        <w:t>by a similar approach and Panel as defined in Section 6 of the STC.</w:t>
      </w:r>
      <w:r w:rsidR="00357A0F" w:rsidRPr="00AB50C1">
        <w:t xml:space="preserve">  </w:t>
      </w:r>
      <w:r w:rsidR="001215FA" w:rsidRPr="00380A5C">
        <w:t>T</w:t>
      </w:r>
      <w:r w:rsidR="00357A0F" w:rsidRPr="00380A5C">
        <w:t xml:space="preserve">hrough </w:t>
      </w:r>
      <w:r w:rsidR="001215FA" w:rsidRPr="00380A5C">
        <w:t xml:space="preserve">internal and external investigations, </w:t>
      </w:r>
      <w:r w:rsidR="00357A0F" w:rsidRPr="00380A5C">
        <w:t>the outcomes of System Events and recommendations by EC3</w:t>
      </w:r>
      <w:r w:rsidR="001215FA" w:rsidRPr="00380A5C">
        <w:t>,</w:t>
      </w:r>
      <w:r w:rsidR="00357A0F" w:rsidRPr="00380A5C">
        <w:t xml:space="preserve"> </w:t>
      </w:r>
      <w:r w:rsidR="001215FA" w:rsidRPr="00380A5C">
        <w:t xml:space="preserve">in addition to the development of internal procedures, training and authorisation on top of those already in existence, </w:t>
      </w:r>
      <w:r w:rsidR="00357A0F" w:rsidRPr="00380A5C">
        <w:t>measures will be introduced to the System Defence Plan, System Restoration Plan and Industry Codes to prevent recurrence.</w:t>
      </w:r>
      <w:r w:rsidR="008F6241" w:rsidRPr="00A8317D">
        <w:t xml:space="preserve"> </w:t>
      </w:r>
      <w:r w:rsidR="00A776C4" w:rsidRPr="00A8317D">
        <w:t xml:space="preserve"> </w:t>
      </w:r>
      <w:r w:rsidR="00AE4A0B" w:rsidRPr="00A8317D">
        <w:rPr>
          <w:i/>
          <w:iCs/>
        </w:rPr>
        <w:t xml:space="preserve"> </w:t>
      </w:r>
    </w:p>
    <w:p w14:paraId="717523C8" w14:textId="71CA9529" w:rsidR="000226A1" w:rsidRPr="00A8317D" w:rsidRDefault="000A0EE8" w:rsidP="00403BAC">
      <w:pPr>
        <w:tabs>
          <w:tab w:val="left" w:pos="567"/>
          <w:tab w:val="left" w:pos="709"/>
          <w:tab w:val="left" w:pos="993"/>
        </w:tabs>
        <w:ind w:left="567" w:hanging="567"/>
        <w:jc w:val="both"/>
        <w:rPr>
          <w:rFonts w:eastAsiaTheme="majorEastAsia" w:cstheme="majorBidi"/>
          <w:caps/>
          <w:color w:val="025DBA"/>
          <w:spacing w:val="30"/>
          <w:szCs w:val="72"/>
        </w:rPr>
      </w:pPr>
      <w:r w:rsidRPr="00A8317D">
        <w:rPr>
          <w:i/>
          <w:iCs/>
        </w:rPr>
        <w:t>5.1.6</w:t>
      </w:r>
      <w:r w:rsidRPr="00A8317D">
        <w:rPr>
          <w:i/>
          <w:iCs/>
        </w:rPr>
        <w:tab/>
      </w:r>
      <w:r w:rsidR="00F74199" w:rsidRPr="00A8317D">
        <w:t xml:space="preserve">Article 50(5) of the EU NCER states </w:t>
      </w:r>
      <w:r w:rsidR="00F74199" w:rsidRPr="00A8317D">
        <w:rPr>
          <w:i/>
          <w:iCs/>
        </w:rPr>
        <w:t>“</w:t>
      </w:r>
      <w:r w:rsidR="00AE4A0B" w:rsidRPr="00A8317D">
        <w:rPr>
          <w:i/>
          <w:iCs/>
        </w:rPr>
        <w:t>When the TSO identifies the need to adapt the system defence plan, it shall amend its system defence plan and implement these amendments in accordance with points (c) and (d) of Article 4(2) and Articles 11 and 12</w:t>
      </w:r>
      <w:r w:rsidR="00064FB3" w:rsidRPr="00A8317D">
        <w:rPr>
          <w:i/>
          <w:iCs/>
        </w:rPr>
        <w:t>”</w:t>
      </w:r>
      <w:r w:rsidR="00AE4A0B" w:rsidRPr="00A8317D">
        <w:rPr>
          <w:i/>
          <w:iCs/>
        </w:rPr>
        <w:t>.</w:t>
      </w:r>
      <w:r w:rsidR="00064FB3" w:rsidRPr="00A8317D">
        <w:rPr>
          <w:i/>
          <w:iCs/>
        </w:rPr>
        <w:t xml:space="preserve"> </w:t>
      </w:r>
      <w:r w:rsidR="00B72F77" w:rsidRPr="00A8317D">
        <w:t xml:space="preserve">In summary there will be a need to update the System Defence Plan as the System </w:t>
      </w:r>
      <w:r w:rsidR="00330ED4">
        <w:t xml:space="preserve">(including reinforcement) </w:t>
      </w:r>
      <w:r w:rsidR="00B72F77" w:rsidRPr="00A8317D">
        <w:t xml:space="preserve">and the type of plant connected to it continues to evolve.  Where the </w:t>
      </w:r>
      <w:r w:rsidR="0085308D" w:rsidRPr="00A8317D">
        <w:t xml:space="preserve">System Defence Plan is updated, this shall follow the same process as defined in EU NCER Article 4(2) and Articles 11 and 12 in the same way that the current System Defence Plan has been prepared. </w:t>
      </w:r>
      <w:r w:rsidR="000226A1" w:rsidRPr="00A8317D">
        <w:t xml:space="preserve"> </w:t>
      </w:r>
    </w:p>
    <w:p w14:paraId="35EAAF09" w14:textId="3DF61D22" w:rsidR="000226A1" w:rsidRPr="00A8317D" w:rsidRDefault="00403BAC" w:rsidP="00403BAC">
      <w:pPr>
        <w:pStyle w:val="Heading2"/>
        <w:numPr>
          <w:ilvl w:val="0"/>
          <w:numId w:val="0"/>
        </w:numPr>
        <w:ind w:left="568" w:hanging="568"/>
      </w:pPr>
      <w:bookmarkStart w:id="1020" w:name="_Toc532811320"/>
      <w:bookmarkStart w:id="1021" w:name="_Toc83736348"/>
      <w:r w:rsidRPr="00A8317D">
        <w:t>6.0</w:t>
      </w:r>
      <w:r w:rsidRPr="00A8317D">
        <w:tab/>
      </w:r>
      <w:bookmarkEnd w:id="1020"/>
      <w:r w:rsidRPr="00A8317D">
        <w:t>Compliance Testing and Periodic Review of the Restoration Plan</w:t>
      </w:r>
      <w:bookmarkEnd w:id="1021"/>
    </w:p>
    <w:p w14:paraId="289F94A2" w14:textId="77777777" w:rsidR="0099435E" w:rsidRPr="00A8317D" w:rsidRDefault="003E4E24" w:rsidP="003E4E24">
      <w:pPr>
        <w:tabs>
          <w:tab w:val="left" w:pos="567"/>
          <w:tab w:val="left" w:pos="709"/>
        </w:tabs>
        <w:jc w:val="both"/>
        <w:rPr>
          <w:i/>
          <w:iCs/>
        </w:rPr>
      </w:pPr>
      <w:r w:rsidRPr="00A8317D">
        <w:t>6.1.1</w:t>
      </w:r>
      <w:r w:rsidRPr="00A8317D">
        <w:tab/>
        <w:t xml:space="preserve">Article 51(1) of EU NCER states </w:t>
      </w:r>
      <w:r w:rsidR="002F7961" w:rsidRPr="00A8317D">
        <w:t>“</w:t>
      </w:r>
      <w:r w:rsidR="0099435E" w:rsidRPr="00A8317D">
        <w:rPr>
          <w:i/>
          <w:iCs/>
        </w:rPr>
        <w:t xml:space="preserve">Each TSO shall review the measures </w:t>
      </w:r>
      <w:r w:rsidR="0099435E" w:rsidRPr="00A8317D">
        <w:rPr>
          <w:i/>
          <w:iCs/>
        </w:rPr>
        <w:tab/>
        <w:t xml:space="preserve">of its restoration plan using computer simulation tests, using data from </w:t>
      </w:r>
      <w:r w:rsidR="0099435E" w:rsidRPr="00A8317D">
        <w:rPr>
          <w:i/>
          <w:iCs/>
        </w:rPr>
        <w:tab/>
        <w:t xml:space="preserve">the DSOs identified pursuant to Article 23(4) and the restoration service </w:t>
      </w:r>
      <w:r w:rsidR="0099435E" w:rsidRPr="00A8317D">
        <w:rPr>
          <w:i/>
          <w:iCs/>
        </w:rPr>
        <w:tab/>
        <w:t xml:space="preserve">providers, at least every five years. The TSO shall define these </w:t>
      </w:r>
      <w:r w:rsidR="0099435E" w:rsidRPr="00A8317D">
        <w:rPr>
          <w:i/>
          <w:iCs/>
        </w:rPr>
        <w:tab/>
        <w:t xml:space="preserve">simulation tests in a dedicated testing procedure covering at least: </w:t>
      </w:r>
    </w:p>
    <w:p w14:paraId="581C34DC" w14:textId="773BE6D0" w:rsidR="0099435E" w:rsidRPr="00A8317D" w:rsidRDefault="0099435E" w:rsidP="0099435E">
      <w:pPr>
        <w:tabs>
          <w:tab w:val="left" w:pos="567"/>
          <w:tab w:val="left" w:pos="709"/>
          <w:tab w:val="left" w:pos="993"/>
        </w:tabs>
        <w:jc w:val="both"/>
        <w:rPr>
          <w:i/>
          <w:iCs/>
        </w:rPr>
      </w:pPr>
      <w:r w:rsidRPr="00A8317D">
        <w:rPr>
          <w:i/>
          <w:iCs/>
        </w:rPr>
        <w:tab/>
        <w:t xml:space="preserve">(a) </w:t>
      </w:r>
      <w:r w:rsidRPr="00A8317D">
        <w:rPr>
          <w:i/>
          <w:iCs/>
        </w:rPr>
        <w:tab/>
        <w:t xml:space="preserve">the energising restoration path from restoration service providers </w:t>
      </w:r>
      <w:r w:rsidRPr="00A8317D">
        <w:rPr>
          <w:i/>
          <w:iCs/>
        </w:rPr>
        <w:tab/>
      </w:r>
      <w:r w:rsidRPr="00A8317D">
        <w:rPr>
          <w:i/>
          <w:iCs/>
        </w:rPr>
        <w:tab/>
      </w:r>
      <w:r w:rsidRPr="00A8317D">
        <w:rPr>
          <w:i/>
          <w:iCs/>
        </w:rPr>
        <w:tab/>
        <w:t xml:space="preserve">with black start or island operation </w:t>
      </w:r>
      <w:proofErr w:type="gramStart"/>
      <w:r w:rsidRPr="00A8317D">
        <w:rPr>
          <w:i/>
          <w:iCs/>
        </w:rPr>
        <w:t>capabilities;</w:t>
      </w:r>
      <w:proofErr w:type="gramEnd"/>
    </w:p>
    <w:p w14:paraId="59466F57" w14:textId="72CB09BF" w:rsidR="0099435E" w:rsidRPr="00A8317D" w:rsidRDefault="0099435E" w:rsidP="003E4E24">
      <w:pPr>
        <w:tabs>
          <w:tab w:val="left" w:pos="567"/>
          <w:tab w:val="left" w:pos="709"/>
        </w:tabs>
        <w:jc w:val="both"/>
        <w:rPr>
          <w:i/>
          <w:iCs/>
        </w:rPr>
      </w:pPr>
      <w:r w:rsidRPr="00A8317D">
        <w:rPr>
          <w:i/>
          <w:iCs/>
        </w:rPr>
        <w:tab/>
        <w:t xml:space="preserve"> (b)  the supply of power generating modules main </w:t>
      </w:r>
      <w:proofErr w:type="gramStart"/>
      <w:r w:rsidRPr="00A8317D">
        <w:rPr>
          <w:i/>
          <w:iCs/>
        </w:rPr>
        <w:t>auxiliaries;</w:t>
      </w:r>
      <w:proofErr w:type="gramEnd"/>
      <w:r w:rsidRPr="00A8317D">
        <w:rPr>
          <w:i/>
          <w:iCs/>
        </w:rPr>
        <w:t xml:space="preserve"> </w:t>
      </w:r>
    </w:p>
    <w:p w14:paraId="23088290" w14:textId="77777777" w:rsidR="0099435E" w:rsidRPr="00A8317D" w:rsidRDefault="0099435E" w:rsidP="0099435E">
      <w:pPr>
        <w:tabs>
          <w:tab w:val="left" w:pos="567"/>
          <w:tab w:val="left" w:pos="709"/>
          <w:tab w:val="left" w:pos="993"/>
        </w:tabs>
        <w:jc w:val="both"/>
        <w:rPr>
          <w:i/>
          <w:iCs/>
        </w:rPr>
      </w:pPr>
      <w:r w:rsidRPr="00A8317D">
        <w:rPr>
          <w:i/>
          <w:iCs/>
        </w:rPr>
        <w:tab/>
        <w:t xml:space="preserve">(c) </w:t>
      </w:r>
      <w:r w:rsidRPr="00A8317D">
        <w:rPr>
          <w:i/>
          <w:iCs/>
        </w:rPr>
        <w:tab/>
        <w:t xml:space="preserve">the demand reconnection process; and </w:t>
      </w:r>
    </w:p>
    <w:p w14:paraId="25750B90" w14:textId="16533AD1" w:rsidR="003E4E24" w:rsidRPr="00A8317D" w:rsidRDefault="0099435E" w:rsidP="0099435E">
      <w:pPr>
        <w:tabs>
          <w:tab w:val="left" w:pos="567"/>
          <w:tab w:val="left" w:pos="709"/>
          <w:tab w:val="left" w:pos="993"/>
        </w:tabs>
        <w:jc w:val="both"/>
        <w:rPr>
          <w:i/>
          <w:iCs/>
        </w:rPr>
      </w:pPr>
      <w:r w:rsidRPr="00A8317D">
        <w:rPr>
          <w:i/>
          <w:iCs/>
        </w:rPr>
        <w:tab/>
        <w:t>(d) the process for resynchronisation of networks in island operation.</w:t>
      </w:r>
    </w:p>
    <w:p w14:paraId="1BF1E674" w14:textId="77777777" w:rsidR="0099435E" w:rsidRPr="00A8317D" w:rsidRDefault="0099435E" w:rsidP="0099435E">
      <w:pPr>
        <w:tabs>
          <w:tab w:val="left" w:pos="567"/>
          <w:tab w:val="left" w:pos="709"/>
          <w:tab w:val="left" w:pos="993"/>
        </w:tabs>
        <w:jc w:val="both"/>
      </w:pPr>
    </w:p>
    <w:p w14:paraId="49560AE5" w14:textId="6F400B0D" w:rsidR="00152DF0" w:rsidRPr="00A8317D" w:rsidRDefault="0099435E" w:rsidP="00B31EE4">
      <w:pPr>
        <w:tabs>
          <w:tab w:val="left" w:pos="567"/>
          <w:tab w:val="left" w:pos="709"/>
          <w:tab w:val="left" w:pos="993"/>
        </w:tabs>
        <w:ind w:left="567" w:hanging="567"/>
        <w:jc w:val="both"/>
      </w:pPr>
      <w:r w:rsidRPr="00A8317D">
        <w:t>6.1.2</w:t>
      </w:r>
      <w:r w:rsidRPr="00A8317D">
        <w:tab/>
      </w:r>
      <w:r w:rsidR="00443333" w:rsidRPr="00A8317D">
        <w:t xml:space="preserve">In the event of a Black Start </w:t>
      </w:r>
      <w:r w:rsidR="00C972BD" w:rsidRPr="00A8317D">
        <w:t xml:space="preserve">situation when the System has shutdown, the ESO has a </w:t>
      </w:r>
      <w:proofErr w:type="spellStart"/>
      <w:r w:rsidR="00C972BD" w:rsidRPr="00A8317D">
        <w:t>well established</w:t>
      </w:r>
      <w:proofErr w:type="spellEnd"/>
      <w:r w:rsidR="00C972BD" w:rsidRPr="00A8317D">
        <w:t xml:space="preserve"> process to restore the System which requires a </w:t>
      </w:r>
      <w:r w:rsidR="00EF4A85" w:rsidRPr="00A8317D">
        <w:t>pre-prepared</w:t>
      </w:r>
      <w:r w:rsidR="00C972BD" w:rsidRPr="00A8317D">
        <w:t xml:space="preserve"> plan and strategy.  </w:t>
      </w:r>
      <w:proofErr w:type="gramStart"/>
      <w:r w:rsidR="00C972BD" w:rsidRPr="00A8317D">
        <w:t>In order to</w:t>
      </w:r>
      <w:proofErr w:type="gramEnd"/>
      <w:r w:rsidR="00C972BD" w:rsidRPr="00A8317D">
        <w:t xml:space="preserve"> enact this plan</w:t>
      </w:r>
      <w:r w:rsidR="00152DF0" w:rsidRPr="00A8317D">
        <w:t>,</w:t>
      </w:r>
      <w:r w:rsidR="00C972BD" w:rsidRPr="00A8317D">
        <w:t xml:space="preserve"> the</w:t>
      </w:r>
      <w:r w:rsidR="00B31EE4">
        <w:t xml:space="preserve"> </w:t>
      </w:r>
      <w:r w:rsidR="00C972BD" w:rsidRPr="00A8317D">
        <w:t xml:space="preserve">first requirement is to have in place Black Start Contacts with a number of strategically placed Black Start Service Providers.  These are Providers who can Generate or Supply Power </w:t>
      </w:r>
      <w:r w:rsidR="00152DF0" w:rsidRPr="00A8317D">
        <w:t>and energise part of the</w:t>
      </w:r>
      <w:r w:rsidR="00C972BD" w:rsidRPr="00A8317D">
        <w:t xml:space="preserve"> </w:t>
      </w:r>
      <w:del w:id="1022" w:author="Johnson (ESO), Antony" w:date="2021-09-28T15:33:00Z">
        <w:r w:rsidR="00152DF0" w:rsidRPr="00A8317D" w:rsidDel="00664A3C">
          <w:tab/>
        </w:r>
      </w:del>
      <w:r w:rsidR="00C972BD" w:rsidRPr="00A8317D">
        <w:t xml:space="preserve">System </w:t>
      </w:r>
      <w:r w:rsidR="00152DF0" w:rsidRPr="00A8317D">
        <w:t xml:space="preserve">without any external Power Supply within two hours of an instruction from the ESO. </w:t>
      </w:r>
      <w:r w:rsidR="00C972BD" w:rsidRPr="00A8317D">
        <w:t xml:space="preserve"> </w:t>
      </w:r>
      <w:r w:rsidR="00152DF0" w:rsidRPr="00A8317D">
        <w:t xml:space="preserve">The requirements for a Black Start </w:t>
      </w:r>
      <w:r w:rsidR="001A343E">
        <w:t xml:space="preserve">Service </w:t>
      </w:r>
      <w:r w:rsidR="00152DF0" w:rsidRPr="00A8317D">
        <w:t>Provider and their capability are defined in CC/ECC.6.3.5</w:t>
      </w:r>
      <w:r w:rsidR="003848D1">
        <w:t xml:space="preserve">, OC9.4.5 </w:t>
      </w:r>
      <w:r w:rsidR="003848D1" w:rsidRPr="00A8317D">
        <w:t>and</w:t>
      </w:r>
      <w:r w:rsidR="00152DF0" w:rsidRPr="00A8317D">
        <w:t xml:space="preserve"> the Black Start Contract.  There is also a requirement to ensure these facilities are fit for purpose and capable of operation when required which is why</w:t>
      </w:r>
      <w:r w:rsidR="00B31EE4">
        <w:t xml:space="preserve"> </w:t>
      </w:r>
      <w:r w:rsidR="00152DF0" w:rsidRPr="00A8317D">
        <w:t>procedures (under OC5.7 of the Grid Code) are in place for testing.</w:t>
      </w:r>
      <w:r w:rsidR="007A6496">
        <w:t xml:space="preserve"> </w:t>
      </w:r>
      <w:r w:rsidR="0043307C">
        <w:t>As part of this requirement under EU NCER</w:t>
      </w:r>
      <w:r w:rsidR="00B47EEE">
        <w:t>,</w:t>
      </w:r>
      <w:r w:rsidR="0043307C">
        <w:t xml:space="preserve"> t</w:t>
      </w:r>
      <w:r w:rsidR="007A6496">
        <w:t xml:space="preserve">here will be a </w:t>
      </w:r>
      <w:r w:rsidR="007A6496">
        <w:lastRenderedPageBreak/>
        <w:t xml:space="preserve">requirement for computer </w:t>
      </w:r>
      <w:proofErr w:type="gramStart"/>
      <w:r w:rsidR="007A6496">
        <w:t>simulations</w:t>
      </w:r>
      <w:proofErr w:type="gramEnd"/>
      <w:r w:rsidR="007A6496">
        <w:t xml:space="preserve"> and </w:t>
      </w:r>
      <w:r w:rsidR="00E81A98">
        <w:t xml:space="preserve">these will be included </w:t>
      </w:r>
      <w:r w:rsidR="0043307C">
        <w:t xml:space="preserve">and developed </w:t>
      </w:r>
      <w:r w:rsidR="00E81A98">
        <w:t>as part of the Assurance Framework</w:t>
      </w:r>
      <w:r w:rsidR="00756967">
        <w:t xml:space="preserve"> (see section 7.1.3 </w:t>
      </w:r>
      <w:commentRangeStart w:id="1023"/>
      <w:r w:rsidR="00756967">
        <w:t>below</w:t>
      </w:r>
      <w:commentRangeEnd w:id="1023"/>
      <w:r w:rsidR="00F41219">
        <w:rPr>
          <w:rStyle w:val="CommentReference"/>
        </w:rPr>
        <w:commentReference w:id="1023"/>
      </w:r>
      <w:r w:rsidR="00756967">
        <w:t>)</w:t>
      </w:r>
      <w:r w:rsidR="00E81A98">
        <w:t>.</w:t>
      </w:r>
    </w:p>
    <w:p w14:paraId="39724B33" w14:textId="386ED06E" w:rsidR="001F364B" w:rsidRPr="00A8317D" w:rsidRDefault="00152DF0" w:rsidP="00B31EE4">
      <w:pPr>
        <w:tabs>
          <w:tab w:val="left" w:pos="567"/>
          <w:tab w:val="left" w:pos="709"/>
          <w:tab w:val="left" w:pos="993"/>
        </w:tabs>
        <w:ind w:left="567" w:hanging="567"/>
        <w:jc w:val="both"/>
      </w:pPr>
      <w:r w:rsidRPr="00A8317D">
        <w:t>6.1.3</w:t>
      </w:r>
      <w:r w:rsidRPr="00A8317D">
        <w:tab/>
      </w:r>
      <w:r w:rsidR="001F364B" w:rsidRPr="00AB01C0">
        <w:t xml:space="preserve">Once the Black Start Providers have been instructed </w:t>
      </w:r>
      <w:r w:rsidR="003848D1">
        <w:t>as per OC9.4.7</w:t>
      </w:r>
      <w:r w:rsidR="00B47EEE">
        <w:t>,</w:t>
      </w:r>
      <w:r w:rsidR="00B31EE4">
        <w:t xml:space="preserve"> </w:t>
      </w:r>
      <w:r w:rsidR="001F364B" w:rsidRPr="00AB01C0">
        <w:t>their purpose is to</w:t>
      </w:r>
      <w:r w:rsidR="009C4065">
        <w:t xml:space="preserve"> </w:t>
      </w:r>
      <w:r w:rsidR="001F364B" w:rsidRPr="00AB01C0">
        <w:t xml:space="preserve">energise parts </w:t>
      </w:r>
      <w:r w:rsidR="001F364B" w:rsidRPr="00A8317D">
        <w:t>of the System to form Power Islands with local demand</w:t>
      </w:r>
      <w:r w:rsidR="009C4065">
        <w:t xml:space="preserve"> </w:t>
      </w:r>
      <w:r w:rsidR="001F364B" w:rsidRPr="00A8317D">
        <w:t>being fed within these power islands.  Once the Power Islands have been formed and established</w:t>
      </w:r>
      <w:r w:rsidR="009C4065">
        <w:t>,</w:t>
      </w:r>
      <w:r w:rsidR="001F364B" w:rsidRPr="00A8317D">
        <w:t xml:space="preserve"> the individual Power Islands are then connected</w:t>
      </w:r>
      <w:r w:rsidR="009C4065">
        <w:t xml:space="preserve"> </w:t>
      </w:r>
      <w:r w:rsidR="001F364B" w:rsidRPr="00A8317D">
        <w:t>to each other which then enables the System to be re-established.  This process continues until</w:t>
      </w:r>
      <w:r w:rsidR="007304C1" w:rsidRPr="00A8317D">
        <w:t xml:space="preserve"> the System is reconnected a</w:t>
      </w:r>
      <w:r w:rsidR="001F364B" w:rsidRPr="00A8317D">
        <w:t xml:space="preserve">nd Demand </w:t>
      </w:r>
      <w:r w:rsidR="007304C1" w:rsidRPr="00A8317D">
        <w:t xml:space="preserve">re-established.  </w:t>
      </w:r>
    </w:p>
    <w:p w14:paraId="72243893" w14:textId="30B8B6BB" w:rsidR="00FE1030" w:rsidRPr="00A8317D" w:rsidRDefault="001F364B" w:rsidP="009C4065">
      <w:pPr>
        <w:tabs>
          <w:tab w:val="left" w:pos="567"/>
          <w:tab w:val="left" w:pos="709"/>
          <w:tab w:val="left" w:pos="993"/>
        </w:tabs>
        <w:ind w:left="567" w:hanging="567"/>
        <w:jc w:val="both"/>
      </w:pPr>
      <w:r w:rsidRPr="00A8317D">
        <w:t>6.1.4</w:t>
      </w:r>
      <w:r w:rsidR="00CB437C" w:rsidRPr="00A8317D">
        <w:tab/>
        <w:t xml:space="preserve">In respect of </w:t>
      </w:r>
      <w:r w:rsidR="009C4065" w:rsidRPr="00A8317D">
        <w:t>Users</w:t>
      </w:r>
      <w:r w:rsidR="00CB437C" w:rsidRPr="00A8317D">
        <w:t xml:space="preserve"> of the Transmission System (for example Generators, HVDC System Owners, Distribution Network Operators</w:t>
      </w:r>
      <w:r w:rsidR="009C4065">
        <w:t>)</w:t>
      </w:r>
      <w:r w:rsidR="00CB437C" w:rsidRPr="00A8317D">
        <w:t xml:space="preserve">, the requirements for System Restoration during a Black Start situation are detailed in OC9 of the Grid Code.  </w:t>
      </w:r>
      <w:r w:rsidR="003D3144" w:rsidRPr="00A8317D">
        <w:t>In addition, the requirements on Transmission Licensees are detailed in STCP 06-1</w:t>
      </w:r>
      <w:r w:rsidR="003848D1">
        <w:t>and those of D</w:t>
      </w:r>
      <w:r w:rsidR="009C4065">
        <w:t xml:space="preserve">istribution Licensees </w:t>
      </w:r>
      <w:r w:rsidR="003848D1">
        <w:t>are within DOC9.4</w:t>
      </w:r>
      <w:r w:rsidR="009C4065">
        <w:t xml:space="preserve"> of the Distribution Network Code</w:t>
      </w:r>
      <w:r w:rsidR="003D3144" w:rsidRPr="00A8317D">
        <w:t>.</w:t>
      </w:r>
      <w:r w:rsidR="00CB437C" w:rsidRPr="00A8317D">
        <w:t xml:space="preserve">   </w:t>
      </w:r>
      <w:r w:rsidRPr="00A8317D">
        <w:t xml:space="preserve">      </w:t>
      </w:r>
    </w:p>
    <w:p w14:paraId="3B71C5EA" w14:textId="3E2D014E" w:rsidR="00BB6E13" w:rsidRPr="00A8317D" w:rsidRDefault="00FE1030" w:rsidP="0099435E">
      <w:pPr>
        <w:tabs>
          <w:tab w:val="left" w:pos="567"/>
          <w:tab w:val="left" w:pos="709"/>
          <w:tab w:val="left" w:pos="993"/>
        </w:tabs>
        <w:jc w:val="both"/>
      </w:pPr>
      <w:r w:rsidRPr="00A8317D">
        <w:t>6.1.5</w:t>
      </w:r>
      <w:r w:rsidRPr="00A8317D">
        <w:tab/>
        <w:t xml:space="preserve">Articles </w:t>
      </w:r>
      <w:r w:rsidR="00BB6E13" w:rsidRPr="00A8317D">
        <w:t xml:space="preserve">51(2)(3)(4) and (5) of the </w:t>
      </w:r>
      <w:r w:rsidRPr="00A8317D">
        <w:t xml:space="preserve">EU NCER </w:t>
      </w:r>
      <w:r w:rsidR="009C4065" w:rsidRPr="00A8317D">
        <w:t>state: -</w:t>
      </w:r>
    </w:p>
    <w:p w14:paraId="5D329E44" w14:textId="707525B4" w:rsidR="00BB6E13" w:rsidRPr="00A8317D" w:rsidRDefault="00BB6E13" w:rsidP="0099435E">
      <w:pPr>
        <w:tabs>
          <w:tab w:val="left" w:pos="567"/>
          <w:tab w:val="left" w:pos="709"/>
          <w:tab w:val="left" w:pos="993"/>
        </w:tabs>
        <w:jc w:val="both"/>
        <w:rPr>
          <w:i/>
          <w:iCs/>
        </w:rPr>
      </w:pPr>
      <w:r w:rsidRPr="00A8317D">
        <w:tab/>
        <w:t xml:space="preserve">Article 51(2) - </w:t>
      </w:r>
      <w:r w:rsidRPr="00A8317D">
        <w:rPr>
          <w:i/>
          <w:iCs/>
        </w:rPr>
        <w:t xml:space="preserve">In addition, where deemed necessary by the TSO for the </w:t>
      </w:r>
      <w:r w:rsidRPr="00A8317D">
        <w:rPr>
          <w:i/>
          <w:iCs/>
        </w:rPr>
        <w:tab/>
        <w:t xml:space="preserve">effectiveness of the restoration plan, each TSO shall execute operational </w:t>
      </w:r>
      <w:r w:rsidRPr="00A8317D">
        <w:rPr>
          <w:i/>
          <w:iCs/>
        </w:rPr>
        <w:tab/>
        <w:t xml:space="preserve">testing of parts of the restoration plan, in coordination with the DSOs </w:t>
      </w:r>
      <w:r w:rsidRPr="00A8317D">
        <w:rPr>
          <w:i/>
          <w:iCs/>
        </w:rPr>
        <w:tab/>
        <w:t xml:space="preserve">identified pursuant to Article 23(4) and the restoration service providers. </w:t>
      </w:r>
      <w:r w:rsidRPr="00A8317D">
        <w:rPr>
          <w:i/>
          <w:iCs/>
        </w:rPr>
        <w:tab/>
        <w:t xml:space="preserve">The TSO shall set out, in consultation with the DSOs and restoration </w:t>
      </w:r>
      <w:r w:rsidRPr="00A8317D">
        <w:rPr>
          <w:i/>
          <w:iCs/>
        </w:rPr>
        <w:tab/>
        <w:t xml:space="preserve">service providers, those operational tests in a dedicated testing </w:t>
      </w:r>
      <w:r w:rsidRPr="00A8317D">
        <w:rPr>
          <w:i/>
          <w:iCs/>
        </w:rPr>
        <w:tab/>
        <w:t xml:space="preserve">procedure. </w:t>
      </w:r>
    </w:p>
    <w:p w14:paraId="0ACEA9FF" w14:textId="175B3039" w:rsidR="00BB6E13" w:rsidRPr="00A8317D" w:rsidRDefault="00BB6E13" w:rsidP="0099435E">
      <w:pPr>
        <w:tabs>
          <w:tab w:val="left" w:pos="567"/>
          <w:tab w:val="left" w:pos="709"/>
          <w:tab w:val="left" w:pos="993"/>
        </w:tabs>
        <w:jc w:val="both"/>
        <w:rPr>
          <w:i/>
          <w:iCs/>
        </w:rPr>
      </w:pPr>
      <w:r w:rsidRPr="00A8317D">
        <w:tab/>
      </w:r>
      <w:r w:rsidRPr="00A8317D">
        <w:rPr>
          <w:i/>
          <w:iCs/>
        </w:rPr>
        <w:t xml:space="preserve">Article 51(3) - Each TSO shall review its restoration plan to assess its </w:t>
      </w:r>
      <w:r w:rsidRPr="00A8317D">
        <w:rPr>
          <w:i/>
          <w:iCs/>
        </w:rPr>
        <w:tab/>
        <w:t xml:space="preserve">effectiveness, at least every five years. </w:t>
      </w:r>
    </w:p>
    <w:p w14:paraId="6A2CC087" w14:textId="7CA463C8" w:rsidR="00BB6E13" w:rsidRPr="00A8317D" w:rsidRDefault="00BB6E13" w:rsidP="0099435E">
      <w:pPr>
        <w:tabs>
          <w:tab w:val="left" w:pos="567"/>
          <w:tab w:val="left" w:pos="709"/>
          <w:tab w:val="left" w:pos="993"/>
        </w:tabs>
        <w:jc w:val="both"/>
        <w:rPr>
          <w:i/>
          <w:iCs/>
        </w:rPr>
      </w:pPr>
      <w:r w:rsidRPr="00A8317D">
        <w:tab/>
        <w:t xml:space="preserve">Article 51(4). </w:t>
      </w:r>
      <w:r w:rsidRPr="00A8317D">
        <w:rPr>
          <w:i/>
          <w:iCs/>
        </w:rPr>
        <w:t>Each TSO shall review the relevant measures of its</w:t>
      </w:r>
      <w:r w:rsidRPr="00A8317D">
        <w:rPr>
          <w:i/>
          <w:iCs/>
        </w:rPr>
        <w:tab/>
        <w:t xml:space="preserve">restoration plan in accordance with paragraph 1 and review their </w:t>
      </w:r>
      <w:r w:rsidRPr="00A8317D">
        <w:rPr>
          <w:i/>
          <w:iCs/>
        </w:rPr>
        <w:tab/>
        <w:t xml:space="preserve">effectiveness before any substantial change in the configuration of the </w:t>
      </w:r>
      <w:r w:rsidRPr="00A8317D">
        <w:rPr>
          <w:i/>
          <w:iCs/>
        </w:rPr>
        <w:tab/>
        <w:t xml:space="preserve">grid. </w:t>
      </w:r>
    </w:p>
    <w:p w14:paraId="24C03B1D" w14:textId="1629E36D" w:rsidR="00BB6E13" w:rsidRPr="00A8317D" w:rsidRDefault="00BB6E13" w:rsidP="0099435E">
      <w:pPr>
        <w:tabs>
          <w:tab w:val="left" w:pos="567"/>
          <w:tab w:val="left" w:pos="709"/>
          <w:tab w:val="left" w:pos="993"/>
        </w:tabs>
        <w:jc w:val="both"/>
      </w:pPr>
      <w:r w:rsidRPr="00A8317D">
        <w:tab/>
        <w:t xml:space="preserve">Article 51(5). </w:t>
      </w:r>
      <w:r w:rsidRPr="00A8317D">
        <w:rPr>
          <w:i/>
          <w:iCs/>
        </w:rPr>
        <w:t xml:space="preserve">When the TSO identifies the need to adapt the restoration </w:t>
      </w:r>
      <w:r w:rsidRPr="00A8317D">
        <w:rPr>
          <w:i/>
          <w:iCs/>
        </w:rPr>
        <w:tab/>
        <w:t xml:space="preserve">plan, it shall amend its restoration plan and implement these </w:t>
      </w:r>
      <w:r w:rsidRPr="00A8317D">
        <w:rPr>
          <w:i/>
          <w:iCs/>
        </w:rPr>
        <w:tab/>
        <w:t xml:space="preserve">amendments in accordance with points (c) and (d) of Article 4(2) and </w:t>
      </w:r>
      <w:r w:rsidRPr="00A8317D">
        <w:rPr>
          <w:i/>
          <w:iCs/>
        </w:rPr>
        <w:tab/>
        <w:t>Articles 23 and 24.</w:t>
      </w:r>
    </w:p>
    <w:p w14:paraId="74935E8E" w14:textId="61ED0CB2" w:rsidR="00FE1030" w:rsidRPr="00A8317D" w:rsidRDefault="00FE1030" w:rsidP="0099435E">
      <w:pPr>
        <w:tabs>
          <w:tab w:val="left" w:pos="567"/>
          <w:tab w:val="left" w:pos="709"/>
          <w:tab w:val="left" w:pos="993"/>
        </w:tabs>
        <w:jc w:val="both"/>
      </w:pPr>
      <w:r w:rsidRPr="00A8317D">
        <w:t xml:space="preserve"> </w:t>
      </w:r>
    </w:p>
    <w:p w14:paraId="0B3F5B47" w14:textId="4AAFC553" w:rsidR="0099435E" w:rsidRPr="00A8317D" w:rsidRDefault="00BB6E13" w:rsidP="0099435E">
      <w:pPr>
        <w:tabs>
          <w:tab w:val="left" w:pos="567"/>
          <w:tab w:val="left" w:pos="709"/>
          <w:tab w:val="left" w:pos="993"/>
        </w:tabs>
        <w:jc w:val="both"/>
      </w:pPr>
      <w:r w:rsidRPr="00A8317D">
        <w:t>6.1.6</w:t>
      </w:r>
      <w:r w:rsidRPr="00A8317D">
        <w:tab/>
        <w:t xml:space="preserve">Each of the items raised in section 6.1.5 above are covered through the </w:t>
      </w:r>
      <w:r w:rsidRPr="00A8317D">
        <w:tab/>
        <w:t xml:space="preserve">assurance framework and Implementation of the Restoration Plan as </w:t>
      </w:r>
      <w:r w:rsidRPr="00A8317D">
        <w:tab/>
        <w:t>discussed in section 7 below.</w:t>
      </w:r>
    </w:p>
    <w:p w14:paraId="48D26ABF" w14:textId="677BCF37" w:rsidR="00FE1030" w:rsidRPr="00A8317D" w:rsidRDefault="00FE1030" w:rsidP="00FE1030">
      <w:pPr>
        <w:pStyle w:val="Heading2"/>
        <w:numPr>
          <w:ilvl w:val="0"/>
          <w:numId w:val="0"/>
        </w:numPr>
        <w:ind w:left="568" w:hanging="568"/>
      </w:pPr>
      <w:bookmarkStart w:id="1024" w:name="_Toc83736349"/>
      <w:r w:rsidRPr="00A8317D">
        <w:t>7.0</w:t>
      </w:r>
      <w:r w:rsidRPr="00A8317D">
        <w:tab/>
        <w:t>Implementation of the Restoration Plan in GB</w:t>
      </w:r>
      <w:bookmarkEnd w:id="1024"/>
    </w:p>
    <w:p w14:paraId="16FF8CA2" w14:textId="77777777" w:rsidR="00FE1030" w:rsidRPr="00A8317D" w:rsidRDefault="00FE1030" w:rsidP="00A63861">
      <w:pPr>
        <w:tabs>
          <w:tab w:val="left" w:pos="567"/>
        </w:tabs>
        <w:jc w:val="both"/>
      </w:pPr>
    </w:p>
    <w:p w14:paraId="11347B93" w14:textId="06951412" w:rsidR="00C85A48" w:rsidRPr="00A8317D" w:rsidRDefault="00281976" w:rsidP="00A63861">
      <w:pPr>
        <w:tabs>
          <w:tab w:val="left" w:pos="567"/>
        </w:tabs>
        <w:jc w:val="both"/>
        <w:rPr>
          <w:color w:val="39393A" w:themeColor="text2" w:themeShade="80"/>
        </w:rPr>
      </w:pPr>
      <w:r w:rsidRPr="00AB01C0">
        <w:t>7</w:t>
      </w:r>
      <w:r w:rsidR="00C85A48" w:rsidRPr="00AB01C0">
        <w:t>.1.</w:t>
      </w:r>
      <w:r w:rsidRPr="00AB01C0">
        <w:t>1</w:t>
      </w:r>
      <w:r w:rsidR="00C85A48" w:rsidRPr="00A8317D">
        <w:tab/>
      </w:r>
      <w:r w:rsidR="00C85A48" w:rsidRPr="00A8317D">
        <w:rPr>
          <w:color w:val="39393A" w:themeColor="text2" w:themeShade="80"/>
        </w:rPr>
        <w:t>In addition</w:t>
      </w:r>
      <w:r w:rsidR="00B47EEE">
        <w:rPr>
          <w:color w:val="39393A" w:themeColor="text2" w:themeShade="80"/>
        </w:rPr>
        <w:t>,</w:t>
      </w:r>
      <w:r w:rsidR="00C85A48" w:rsidRPr="00A8317D">
        <w:rPr>
          <w:color w:val="39393A" w:themeColor="text2" w:themeShade="80"/>
        </w:rPr>
        <w:t xml:space="preserve"> the ESO works with all stakeholders as E</w:t>
      </w:r>
      <w:r w:rsidR="00C85A48" w:rsidRPr="00AB01C0">
        <w:rPr>
          <w:rFonts w:ascii="Arial" w:hAnsi="Arial" w:cs="Arial"/>
          <w:color w:val="39393A" w:themeColor="text2" w:themeShade="80"/>
        </w:rPr>
        <w:t>mer</w:t>
      </w:r>
      <w:r w:rsidRPr="00AB01C0">
        <w:rPr>
          <w:rFonts w:ascii="Arial" w:hAnsi="Arial" w:cs="Arial"/>
          <w:color w:val="39393A" w:themeColor="text2" w:themeShade="80"/>
        </w:rPr>
        <w:t>gency</w:t>
      </w:r>
      <w:r w:rsidR="00A63861" w:rsidRPr="00AB01C0">
        <w:rPr>
          <w:rFonts w:ascii="Arial" w:hAnsi="Arial" w:cs="Arial"/>
          <w:color w:val="39393A" w:themeColor="text2" w:themeShade="80"/>
        </w:rPr>
        <w:t xml:space="preserve"> </w:t>
      </w:r>
      <w:r w:rsidR="00A63861" w:rsidRPr="00AB01C0">
        <w:rPr>
          <w:rFonts w:ascii="Arial" w:hAnsi="Arial" w:cs="Arial"/>
          <w:color w:val="39393A" w:themeColor="text2" w:themeShade="80"/>
        </w:rPr>
        <w:tab/>
        <w:t>r</w:t>
      </w:r>
      <w:r w:rsidR="00C85A48" w:rsidRPr="00AB01C0">
        <w:rPr>
          <w:rFonts w:ascii="Arial" w:hAnsi="Arial" w:cs="Arial"/>
          <w:color w:val="39393A" w:themeColor="text2" w:themeShade="80"/>
        </w:rPr>
        <w:t xml:space="preserve">esponse plans and procedures cannot be considered reliable until </w:t>
      </w:r>
      <w:r w:rsidR="00A63861" w:rsidRPr="00AB01C0">
        <w:rPr>
          <w:rFonts w:ascii="Arial" w:hAnsi="Arial" w:cs="Arial"/>
          <w:color w:val="39393A" w:themeColor="text2" w:themeShade="80"/>
        </w:rPr>
        <w:tab/>
      </w:r>
      <w:r w:rsidR="00C85A48" w:rsidRPr="00AB01C0">
        <w:rPr>
          <w:rFonts w:ascii="Arial" w:hAnsi="Arial" w:cs="Arial"/>
          <w:color w:val="39393A" w:themeColor="text2" w:themeShade="80"/>
        </w:rPr>
        <w:t xml:space="preserve">they have been exercised and proven to be workable. This is especially </w:t>
      </w:r>
      <w:r w:rsidR="0077458A" w:rsidRPr="00AB01C0">
        <w:rPr>
          <w:rFonts w:ascii="Arial" w:hAnsi="Arial" w:cs="Arial"/>
          <w:color w:val="39393A" w:themeColor="text2" w:themeShade="80"/>
        </w:rPr>
        <w:tab/>
      </w:r>
      <w:r w:rsidR="00C85A48" w:rsidRPr="00AB01C0">
        <w:rPr>
          <w:rFonts w:ascii="Arial" w:hAnsi="Arial" w:cs="Arial"/>
          <w:color w:val="39393A" w:themeColor="text2" w:themeShade="80"/>
        </w:rPr>
        <w:t xml:space="preserve">true for Black Start restoration, where it is not possible to exercise the </w:t>
      </w:r>
      <w:r w:rsidR="0077458A" w:rsidRPr="00AB01C0">
        <w:rPr>
          <w:rFonts w:ascii="Arial" w:hAnsi="Arial" w:cs="Arial"/>
          <w:color w:val="39393A" w:themeColor="text2" w:themeShade="80"/>
        </w:rPr>
        <w:tab/>
      </w:r>
      <w:r w:rsidR="00C85A48" w:rsidRPr="00AB01C0">
        <w:rPr>
          <w:rFonts w:ascii="Arial" w:hAnsi="Arial" w:cs="Arial"/>
          <w:color w:val="39393A" w:themeColor="text2" w:themeShade="80"/>
        </w:rPr>
        <w:t xml:space="preserve">process end-to-end in its entirety. </w:t>
      </w:r>
    </w:p>
    <w:p w14:paraId="0B4EDF5C" w14:textId="6B73BB9D" w:rsidR="0077458A" w:rsidRPr="00B61EE1" w:rsidRDefault="00281976" w:rsidP="00C85A48">
      <w:pPr>
        <w:numPr>
          <w:ilvl w:val="1"/>
          <w:numId w:val="96"/>
        </w:numPr>
        <w:autoSpaceDE w:val="0"/>
        <w:autoSpaceDN w:val="0"/>
        <w:adjustRightInd w:val="0"/>
        <w:spacing w:after="173"/>
        <w:rPr>
          <w:rFonts w:ascii="Arial" w:hAnsi="Arial" w:cs="Arial"/>
          <w:color w:val="39393A" w:themeColor="text2" w:themeShade="80"/>
        </w:rPr>
      </w:pPr>
      <w:r w:rsidRPr="00AB01C0">
        <w:rPr>
          <w:rFonts w:ascii="Arial" w:hAnsi="Arial" w:cs="Arial"/>
          <w:color w:val="000000"/>
        </w:rPr>
        <w:t>7</w:t>
      </w:r>
      <w:r w:rsidR="0077458A" w:rsidRPr="00AB01C0">
        <w:rPr>
          <w:rFonts w:ascii="Arial" w:hAnsi="Arial" w:cs="Arial"/>
          <w:color w:val="000000"/>
        </w:rPr>
        <w:t>.1.</w:t>
      </w:r>
      <w:r w:rsidRPr="00AB01C0">
        <w:rPr>
          <w:rFonts w:ascii="Arial" w:hAnsi="Arial" w:cs="Arial"/>
          <w:color w:val="000000"/>
        </w:rPr>
        <w:t>2</w:t>
      </w:r>
      <w:r w:rsidR="00C85A48" w:rsidRPr="00AB01C0">
        <w:rPr>
          <w:rFonts w:ascii="Arial" w:hAnsi="Arial" w:cs="Arial"/>
          <w:color w:val="000000"/>
        </w:rPr>
        <w:t xml:space="preserve"> </w:t>
      </w:r>
      <w:r w:rsidR="00C85A48" w:rsidRPr="00B61EE1">
        <w:rPr>
          <w:rFonts w:ascii="Arial" w:hAnsi="Arial" w:cs="Arial"/>
          <w:color w:val="39393A" w:themeColor="text2" w:themeShade="80"/>
        </w:rPr>
        <w:t xml:space="preserve">Exercising provides the following benefits: </w:t>
      </w:r>
    </w:p>
    <w:p w14:paraId="2575792A" w14:textId="73A21A12" w:rsidR="00C85A48" w:rsidRPr="00B61EE1" w:rsidRDefault="0077458A" w:rsidP="0077458A">
      <w:pPr>
        <w:numPr>
          <w:ilvl w:val="1"/>
          <w:numId w:val="96"/>
        </w:numPr>
        <w:tabs>
          <w:tab w:val="left" w:pos="709"/>
        </w:tabs>
        <w:autoSpaceDE w:val="0"/>
        <w:autoSpaceDN w:val="0"/>
        <w:adjustRightInd w:val="0"/>
        <w:spacing w:after="173"/>
        <w:rPr>
          <w:rFonts w:ascii="Arial" w:hAnsi="Arial" w:cs="Arial"/>
          <w:color w:val="39393A" w:themeColor="text2" w:themeShade="80"/>
        </w:rPr>
      </w:pPr>
      <w:r w:rsidRPr="00B61EE1">
        <w:rPr>
          <w:rFonts w:ascii="Arial" w:hAnsi="Arial" w:cs="Arial"/>
          <w:color w:val="39393A" w:themeColor="text2" w:themeShade="80"/>
        </w:rPr>
        <w:lastRenderedPageBreak/>
        <w:tab/>
      </w:r>
      <w:r w:rsidR="00C85A48" w:rsidRPr="00B61EE1">
        <w:rPr>
          <w:rFonts w:ascii="Arial" w:hAnsi="Arial" w:cs="Arial"/>
          <w:color w:val="39393A" w:themeColor="text2" w:themeShade="80"/>
        </w:rPr>
        <w:t xml:space="preserve">a. </w:t>
      </w:r>
      <w:r w:rsidRPr="00B61EE1">
        <w:rPr>
          <w:rFonts w:ascii="Arial" w:hAnsi="Arial" w:cs="Arial"/>
          <w:color w:val="39393A" w:themeColor="text2" w:themeShade="80"/>
        </w:rPr>
        <w:tab/>
      </w:r>
      <w:r w:rsidR="00C85A48" w:rsidRPr="00B61EE1">
        <w:rPr>
          <w:rFonts w:ascii="Arial" w:hAnsi="Arial" w:cs="Arial"/>
          <w:color w:val="39393A" w:themeColor="text2" w:themeShade="80"/>
        </w:rPr>
        <w:t xml:space="preserve">Builds capability and competence across the sector and </w:t>
      </w:r>
      <w:r w:rsidRPr="00B61EE1">
        <w:rPr>
          <w:rFonts w:ascii="Arial" w:hAnsi="Arial" w:cs="Arial"/>
          <w:color w:val="39393A" w:themeColor="text2" w:themeShade="80"/>
        </w:rPr>
        <w:tab/>
      </w:r>
      <w:r w:rsidRPr="00B61EE1">
        <w:rPr>
          <w:rFonts w:ascii="Arial" w:hAnsi="Arial" w:cs="Arial"/>
          <w:color w:val="39393A" w:themeColor="text2" w:themeShade="80"/>
        </w:rPr>
        <w:tab/>
      </w:r>
      <w:r w:rsidRPr="00B61EE1">
        <w:rPr>
          <w:rFonts w:ascii="Arial" w:hAnsi="Arial" w:cs="Arial"/>
          <w:color w:val="39393A" w:themeColor="text2" w:themeShade="80"/>
        </w:rPr>
        <w:tab/>
      </w:r>
      <w:r w:rsidRPr="00B61EE1">
        <w:rPr>
          <w:rFonts w:ascii="Arial" w:hAnsi="Arial" w:cs="Arial"/>
          <w:color w:val="39393A" w:themeColor="text2" w:themeShade="80"/>
        </w:rPr>
        <w:tab/>
      </w:r>
      <w:r w:rsidR="00C85A48" w:rsidRPr="00B61EE1">
        <w:rPr>
          <w:rFonts w:ascii="Arial" w:hAnsi="Arial" w:cs="Arial"/>
          <w:color w:val="39393A" w:themeColor="text2" w:themeShade="80"/>
        </w:rPr>
        <w:t>ensures all</w:t>
      </w:r>
      <w:r w:rsidRPr="00B61EE1">
        <w:rPr>
          <w:rFonts w:ascii="Arial" w:hAnsi="Arial" w:cs="Arial"/>
          <w:color w:val="39393A" w:themeColor="text2" w:themeShade="80"/>
        </w:rPr>
        <w:t xml:space="preserve"> </w:t>
      </w:r>
      <w:r w:rsidR="00C85A48" w:rsidRPr="00B61EE1">
        <w:rPr>
          <w:rFonts w:ascii="Arial" w:hAnsi="Arial" w:cs="Arial"/>
          <w:color w:val="39393A" w:themeColor="text2" w:themeShade="80"/>
        </w:rPr>
        <w:t xml:space="preserve">stakeholders are aware of their roles and </w:t>
      </w:r>
      <w:r w:rsidRPr="00B61EE1">
        <w:rPr>
          <w:rFonts w:ascii="Arial" w:hAnsi="Arial" w:cs="Arial"/>
          <w:color w:val="39393A" w:themeColor="text2" w:themeShade="80"/>
        </w:rPr>
        <w:tab/>
      </w:r>
      <w:r w:rsidRPr="00B61EE1">
        <w:rPr>
          <w:rFonts w:ascii="Arial" w:hAnsi="Arial" w:cs="Arial"/>
          <w:color w:val="39393A" w:themeColor="text2" w:themeShade="80"/>
        </w:rPr>
        <w:tab/>
      </w:r>
      <w:r w:rsidRPr="00B61EE1">
        <w:rPr>
          <w:rFonts w:ascii="Arial" w:hAnsi="Arial" w:cs="Arial"/>
          <w:color w:val="39393A" w:themeColor="text2" w:themeShade="80"/>
        </w:rPr>
        <w:tab/>
      </w:r>
      <w:r w:rsidRPr="00B61EE1">
        <w:rPr>
          <w:rFonts w:ascii="Arial" w:hAnsi="Arial" w:cs="Arial"/>
          <w:color w:val="39393A" w:themeColor="text2" w:themeShade="80"/>
        </w:rPr>
        <w:tab/>
      </w:r>
      <w:proofErr w:type="gramStart"/>
      <w:r w:rsidR="00C85A48" w:rsidRPr="00B61EE1">
        <w:rPr>
          <w:rFonts w:ascii="Arial" w:hAnsi="Arial" w:cs="Arial"/>
          <w:color w:val="39393A" w:themeColor="text2" w:themeShade="80"/>
        </w:rPr>
        <w:t>responsibilities;</w:t>
      </w:r>
      <w:proofErr w:type="gramEnd"/>
      <w:r w:rsidR="00C85A48" w:rsidRPr="00B61EE1">
        <w:rPr>
          <w:rFonts w:ascii="Arial" w:hAnsi="Arial" w:cs="Arial"/>
          <w:color w:val="39393A" w:themeColor="text2" w:themeShade="80"/>
        </w:rPr>
        <w:t xml:space="preserve"> </w:t>
      </w:r>
    </w:p>
    <w:p w14:paraId="26B61408" w14:textId="62D6B934" w:rsidR="00C85A48" w:rsidRPr="00B61EE1" w:rsidRDefault="0077458A" w:rsidP="00C85A48">
      <w:pPr>
        <w:numPr>
          <w:ilvl w:val="1"/>
          <w:numId w:val="96"/>
        </w:numPr>
        <w:autoSpaceDE w:val="0"/>
        <w:autoSpaceDN w:val="0"/>
        <w:adjustRightInd w:val="0"/>
        <w:spacing w:after="173"/>
        <w:rPr>
          <w:rFonts w:ascii="Arial" w:hAnsi="Arial" w:cs="Arial"/>
          <w:color w:val="39393A" w:themeColor="text2" w:themeShade="80"/>
        </w:rPr>
      </w:pPr>
      <w:r w:rsidRPr="00B61EE1">
        <w:rPr>
          <w:rFonts w:ascii="Arial" w:hAnsi="Arial" w:cs="Arial"/>
          <w:color w:val="39393A" w:themeColor="text2" w:themeShade="80"/>
        </w:rPr>
        <w:tab/>
      </w:r>
      <w:r w:rsidR="00C85A48" w:rsidRPr="00B61EE1">
        <w:rPr>
          <w:rFonts w:ascii="Arial" w:hAnsi="Arial" w:cs="Arial"/>
          <w:color w:val="39393A" w:themeColor="text2" w:themeShade="80"/>
        </w:rPr>
        <w:t xml:space="preserve">b. </w:t>
      </w:r>
      <w:r w:rsidRPr="00B61EE1">
        <w:rPr>
          <w:rFonts w:ascii="Arial" w:hAnsi="Arial" w:cs="Arial"/>
          <w:color w:val="39393A" w:themeColor="text2" w:themeShade="80"/>
        </w:rPr>
        <w:tab/>
      </w:r>
      <w:r w:rsidR="00C85A48" w:rsidRPr="00B61EE1">
        <w:rPr>
          <w:rFonts w:ascii="Arial" w:hAnsi="Arial" w:cs="Arial"/>
          <w:color w:val="39393A" w:themeColor="text2" w:themeShade="80"/>
        </w:rPr>
        <w:t xml:space="preserve">Identifies staff training needs and </w:t>
      </w:r>
      <w:proofErr w:type="gramStart"/>
      <w:r w:rsidR="00C85A48" w:rsidRPr="00B61EE1">
        <w:rPr>
          <w:rFonts w:ascii="Arial" w:hAnsi="Arial" w:cs="Arial"/>
          <w:color w:val="39393A" w:themeColor="text2" w:themeShade="80"/>
        </w:rPr>
        <w:t>opportunities;</w:t>
      </w:r>
      <w:proofErr w:type="gramEnd"/>
      <w:r w:rsidR="00C85A48" w:rsidRPr="00B61EE1">
        <w:rPr>
          <w:rFonts w:ascii="Arial" w:hAnsi="Arial" w:cs="Arial"/>
          <w:color w:val="39393A" w:themeColor="text2" w:themeShade="80"/>
        </w:rPr>
        <w:t xml:space="preserve"> </w:t>
      </w:r>
    </w:p>
    <w:p w14:paraId="322B2D3B" w14:textId="65AE7A11" w:rsidR="00C85A48" w:rsidRPr="00B61EE1" w:rsidRDefault="0077458A" w:rsidP="00C85A48">
      <w:pPr>
        <w:numPr>
          <w:ilvl w:val="1"/>
          <w:numId w:val="96"/>
        </w:numPr>
        <w:autoSpaceDE w:val="0"/>
        <w:autoSpaceDN w:val="0"/>
        <w:adjustRightInd w:val="0"/>
        <w:spacing w:after="173"/>
        <w:rPr>
          <w:rFonts w:ascii="Arial" w:hAnsi="Arial" w:cs="Arial"/>
          <w:color w:val="39393A" w:themeColor="text2" w:themeShade="80"/>
        </w:rPr>
      </w:pPr>
      <w:r w:rsidRPr="00B61EE1">
        <w:rPr>
          <w:rFonts w:ascii="Arial" w:hAnsi="Arial" w:cs="Arial"/>
          <w:color w:val="39393A" w:themeColor="text2" w:themeShade="80"/>
        </w:rPr>
        <w:tab/>
      </w:r>
      <w:r w:rsidR="00C85A48" w:rsidRPr="00B61EE1">
        <w:rPr>
          <w:rFonts w:ascii="Arial" w:hAnsi="Arial" w:cs="Arial"/>
          <w:color w:val="39393A" w:themeColor="text2" w:themeShade="80"/>
        </w:rPr>
        <w:t>c.</w:t>
      </w:r>
      <w:r w:rsidRPr="00B61EE1">
        <w:rPr>
          <w:rFonts w:ascii="Arial" w:hAnsi="Arial" w:cs="Arial"/>
          <w:color w:val="39393A" w:themeColor="text2" w:themeShade="80"/>
        </w:rPr>
        <w:tab/>
      </w:r>
      <w:r w:rsidR="00C85A48" w:rsidRPr="00B61EE1">
        <w:rPr>
          <w:rFonts w:ascii="Arial" w:hAnsi="Arial" w:cs="Arial"/>
          <w:color w:val="39393A" w:themeColor="text2" w:themeShade="80"/>
        </w:rPr>
        <w:t xml:space="preserve">Validates existing response plans and procedures and </w:t>
      </w:r>
      <w:r w:rsidRPr="00B61EE1">
        <w:rPr>
          <w:rFonts w:ascii="Arial" w:hAnsi="Arial" w:cs="Arial"/>
          <w:color w:val="39393A" w:themeColor="text2" w:themeShade="80"/>
        </w:rPr>
        <w:tab/>
      </w:r>
      <w:r w:rsidRPr="00B61EE1">
        <w:rPr>
          <w:rFonts w:ascii="Arial" w:hAnsi="Arial" w:cs="Arial"/>
          <w:color w:val="39393A" w:themeColor="text2" w:themeShade="80"/>
        </w:rPr>
        <w:tab/>
      </w:r>
      <w:r w:rsidRPr="00B61EE1">
        <w:rPr>
          <w:rFonts w:ascii="Arial" w:hAnsi="Arial" w:cs="Arial"/>
          <w:color w:val="39393A" w:themeColor="text2" w:themeShade="80"/>
        </w:rPr>
        <w:tab/>
      </w:r>
      <w:r w:rsidR="00C85A48" w:rsidRPr="00B61EE1">
        <w:rPr>
          <w:rFonts w:ascii="Arial" w:hAnsi="Arial" w:cs="Arial"/>
          <w:color w:val="39393A" w:themeColor="text2" w:themeShade="80"/>
        </w:rPr>
        <w:t xml:space="preserve">ensures these are supported through continuous </w:t>
      </w:r>
      <w:r w:rsidRPr="00B61EE1">
        <w:rPr>
          <w:rFonts w:ascii="Arial" w:hAnsi="Arial" w:cs="Arial"/>
          <w:color w:val="39393A" w:themeColor="text2" w:themeShade="80"/>
        </w:rPr>
        <w:tab/>
      </w:r>
      <w:r w:rsidRPr="00B61EE1">
        <w:rPr>
          <w:rFonts w:ascii="Arial" w:hAnsi="Arial" w:cs="Arial"/>
          <w:color w:val="39393A" w:themeColor="text2" w:themeShade="80"/>
        </w:rPr>
        <w:tab/>
      </w:r>
      <w:r w:rsidRPr="00B61EE1">
        <w:rPr>
          <w:rFonts w:ascii="Arial" w:hAnsi="Arial" w:cs="Arial"/>
          <w:color w:val="39393A" w:themeColor="text2" w:themeShade="80"/>
        </w:rPr>
        <w:tab/>
      </w:r>
      <w:r w:rsidR="00C85A48" w:rsidRPr="00B61EE1">
        <w:rPr>
          <w:rFonts w:ascii="Arial" w:hAnsi="Arial" w:cs="Arial"/>
          <w:color w:val="39393A" w:themeColor="text2" w:themeShade="80"/>
        </w:rPr>
        <w:t xml:space="preserve">development, </w:t>
      </w:r>
      <w:proofErr w:type="gramStart"/>
      <w:r w:rsidR="00C85A48" w:rsidRPr="00B61EE1">
        <w:rPr>
          <w:rFonts w:ascii="Arial" w:hAnsi="Arial" w:cs="Arial"/>
          <w:color w:val="39393A" w:themeColor="text2" w:themeShade="80"/>
        </w:rPr>
        <w:t>review</w:t>
      </w:r>
      <w:proofErr w:type="gramEnd"/>
      <w:r w:rsidR="00C85A48" w:rsidRPr="00B61EE1">
        <w:rPr>
          <w:rFonts w:ascii="Arial" w:hAnsi="Arial" w:cs="Arial"/>
          <w:color w:val="39393A" w:themeColor="text2" w:themeShade="80"/>
        </w:rPr>
        <w:t xml:space="preserve"> and improvement </w:t>
      </w:r>
    </w:p>
    <w:p w14:paraId="3D72FE5C" w14:textId="6D124AC7" w:rsidR="00C85A48" w:rsidRPr="00B61EE1" w:rsidRDefault="0077458A" w:rsidP="00B61EE1">
      <w:pPr>
        <w:numPr>
          <w:ilvl w:val="1"/>
          <w:numId w:val="96"/>
        </w:numPr>
        <w:autoSpaceDE w:val="0"/>
        <w:autoSpaceDN w:val="0"/>
        <w:adjustRightInd w:val="0"/>
        <w:spacing w:after="173"/>
        <w:rPr>
          <w:rFonts w:ascii="Arial" w:hAnsi="Arial" w:cs="Arial"/>
          <w:color w:val="39393A" w:themeColor="text2" w:themeShade="80"/>
        </w:rPr>
      </w:pPr>
      <w:r w:rsidRPr="00AB01C0">
        <w:rPr>
          <w:rFonts w:ascii="Arial" w:hAnsi="Arial" w:cs="Arial"/>
          <w:color w:val="000000"/>
        </w:rPr>
        <w:tab/>
      </w:r>
      <w:r w:rsidR="00C85A48" w:rsidRPr="00AB01C0">
        <w:rPr>
          <w:rFonts w:ascii="Arial" w:hAnsi="Arial" w:cs="Arial"/>
          <w:color w:val="000000"/>
        </w:rPr>
        <w:t xml:space="preserve">d. </w:t>
      </w:r>
      <w:r w:rsidRPr="00AB01C0">
        <w:rPr>
          <w:rFonts w:ascii="Arial" w:hAnsi="Arial" w:cs="Arial"/>
          <w:color w:val="000000"/>
        </w:rPr>
        <w:tab/>
      </w:r>
      <w:r w:rsidR="00C85A48" w:rsidRPr="00B61EE1">
        <w:rPr>
          <w:rFonts w:ascii="Arial" w:hAnsi="Arial" w:cs="Arial"/>
          <w:color w:val="39393A" w:themeColor="text2" w:themeShade="80"/>
        </w:rPr>
        <w:t xml:space="preserve">Provides assurance that the sector can effectively respond to </w:t>
      </w:r>
      <w:r w:rsidRPr="00B61EE1">
        <w:rPr>
          <w:rFonts w:ascii="Arial" w:hAnsi="Arial" w:cs="Arial"/>
          <w:color w:val="39393A" w:themeColor="text2" w:themeShade="80"/>
        </w:rPr>
        <w:tab/>
      </w:r>
      <w:r w:rsidRPr="00B61EE1">
        <w:rPr>
          <w:rFonts w:ascii="Arial" w:hAnsi="Arial" w:cs="Arial"/>
          <w:color w:val="39393A" w:themeColor="text2" w:themeShade="80"/>
        </w:rPr>
        <w:tab/>
      </w:r>
      <w:del w:id="1025" w:author="Johnson (ESO), Antony" w:date="2021-09-28T15:37:00Z">
        <w:r w:rsidRPr="00B61EE1" w:rsidDel="0041275E">
          <w:rPr>
            <w:rFonts w:ascii="Arial" w:hAnsi="Arial" w:cs="Arial"/>
            <w:color w:val="39393A" w:themeColor="text2" w:themeShade="80"/>
          </w:rPr>
          <w:tab/>
        </w:r>
      </w:del>
      <w:r w:rsidR="00C85A48" w:rsidRPr="00B61EE1">
        <w:rPr>
          <w:rFonts w:ascii="Arial" w:hAnsi="Arial" w:cs="Arial"/>
          <w:color w:val="39393A" w:themeColor="text2" w:themeShade="80"/>
        </w:rPr>
        <w:t xml:space="preserve">a Black Start. </w:t>
      </w:r>
    </w:p>
    <w:p w14:paraId="7F94E5A9" w14:textId="77777777" w:rsidR="00C85A48" w:rsidRPr="00B61EE1" w:rsidRDefault="00C85A48" w:rsidP="00B61EE1">
      <w:pPr>
        <w:numPr>
          <w:ilvl w:val="1"/>
          <w:numId w:val="96"/>
        </w:numPr>
        <w:autoSpaceDE w:val="0"/>
        <w:autoSpaceDN w:val="0"/>
        <w:adjustRightInd w:val="0"/>
        <w:spacing w:after="173"/>
        <w:rPr>
          <w:rFonts w:ascii="Arial" w:hAnsi="Arial" w:cs="Arial"/>
          <w:color w:val="39393A" w:themeColor="text2" w:themeShade="80"/>
        </w:rPr>
      </w:pPr>
    </w:p>
    <w:p w14:paraId="0E3B8739" w14:textId="054AD9ED" w:rsidR="00C85A48" w:rsidRPr="00B61EE1" w:rsidRDefault="00281976">
      <w:pPr>
        <w:numPr>
          <w:ilvl w:val="1"/>
          <w:numId w:val="96"/>
        </w:numPr>
        <w:autoSpaceDE w:val="0"/>
        <w:autoSpaceDN w:val="0"/>
        <w:adjustRightInd w:val="0"/>
        <w:spacing w:after="173"/>
        <w:jc w:val="both"/>
        <w:rPr>
          <w:rFonts w:ascii="Arial" w:hAnsi="Arial" w:cs="Arial"/>
          <w:color w:val="39393A" w:themeColor="text2" w:themeShade="80"/>
        </w:rPr>
        <w:pPrChange w:id="1026" w:author="Johnson (ESO), Antony" w:date="2021-09-28T15:37:00Z">
          <w:pPr>
            <w:numPr>
              <w:ilvl w:val="1"/>
              <w:numId w:val="96"/>
            </w:numPr>
            <w:autoSpaceDE w:val="0"/>
            <w:autoSpaceDN w:val="0"/>
            <w:adjustRightInd w:val="0"/>
            <w:spacing w:after="173"/>
          </w:pPr>
        </w:pPrChange>
      </w:pPr>
      <w:r w:rsidRPr="00B61EE1">
        <w:rPr>
          <w:rFonts w:ascii="Arial" w:hAnsi="Arial" w:cs="Arial"/>
          <w:color w:val="39393A" w:themeColor="text2" w:themeShade="80"/>
        </w:rPr>
        <w:t>7</w:t>
      </w:r>
      <w:r w:rsidR="0077458A" w:rsidRPr="00B61EE1">
        <w:rPr>
          <w:rFonts w:ascii="Arial" w:hAnsi="Arial" w:cs="Arial"/>
          <w:color w:val="39393A" w:themeColor="text2" w:themeShade="80"/>
        </w:rPr>
        <w:t>.1.</w:t>
      </w:r>
      <w:r w:rsidRPr="00B61EE1">
        <w:rPr>
          <w:rFonts w:ascii="Arial" w:hAnsi="Arial" w:cs="Arial"/>
          <w:color w:val="39393A" w:themeColor="text2" w:themeShade="80"/>
        </w:rPr>
        <w:t>3</w:t>
      </w:r>
      <w:r w:rsidR="00C85A48" w:rsidRPr="00B61EE1">
        <w:rPr>
          <w:rFonts w:ascii="Arial" w:hAnsi="Arial" w:cs="Arial"/>
          <w:color w:val="39393A" w:themeColor="text2" w:themeShade="80"/>
        </w:rPr>
        <w:t xml:space="preserve"> </w:t>
      </w:r>
      <w:r w:rsidR="0077458A" w:rsidRPr="00B61EE1">
        <w:rPr>
          <w:rFonts w:ascii="Arial" w:hAnsi="Arial" w:cs="Arial"/>
          <w:color w:val="39393A" w:themeColor="text2" w:themeShade="80"/>
        </w:rPr>
        <w:tab/>
      </w:r>
      <w:r w:rsidR="00C85A48" w:rsidRPr="00B61EE1">
        <w:rPr>
          <w:rFonts w:ascii="Arial" w:hAnsi="Arial" w:cs="Arial"/>
          <w:color w:val="39393A" w:themeColor="text2" w:themeShade="80"/>
        </w:rPr>
        <w:t xml:space="preserve">It is recognised that organisations carry out a range of exercising / </w:t>
      </w:r>
      <w:r w:rsidR="0077458A" w:rsidRPr="00B61EE1">
        <w:rPr>
          <w:rFonts w:ascii="Arial" w:hAnsi="Arial" w:cs="Arial"/>
          <w:color w:val="39393A" w:themeColor="text2" w:themeShade="80"/>
        </w:rPr>
        <w:tab/>
      </w:r>
      <w:r w:rsidR="00C85A48" w:rsidRPr="00B61EE1">
        <w:rPr>
          <w:rFonts w:ascii="Arial" w:hAnsi="Arial" w:cs="Arial"/>
          <w:color w:val="39393A" w:themeColor="text2" w:themeShade="80"/>
        </w:rPr>
        <w:t xml:space="preserve">testing activities for their own internal assurance. The </w:t>
      </w:r>
      <w:r w:rsidR="0077458A" w:rsidRPr="00B61EE1">
        <w:rPr>
          <w:rFonts w:ascii="Arial" w:hAnsi="Arial" w:cs="Arial"/>
          <w:color w:val="39393A" w:themeColor="text2" w:themeShade="80"/>
        </w:rPr>
        <w:t xml:space="preserve">ESO however </w:t>
      </w:r>
      <w:r w:rsidR="0077458A" w:rsidRPr="00B61EE1">
        <w:rPr>
          <w:rFonts w:ascii="Arial" w:hAnsi="Arial" w:cs="Arial"/>
          <w:color w:val="39393A" w:themeColor="text2" w:themeShade="80"/>
        </w:rPr>
        <w:tab/>
        <w:t xml:space="preserve">needs to engage and work with External Stakeholders through an </w:t>
      </w:r>
      <w:r w:rsidR="0077458A" w:rsidRPr="00B61EE1">
        <w:rPr>
          <w:rFonts w:ascii="Arial" w:hAnsi="Arial" w:cs="Arial"/>
          <w:color w:val="39393A" w:themeColor="text2" w:themeShade="80"/>
        </w:rPr>
        <w:tab/>
        <w:t xml:space="preserve">assurance framework </w:t>
      </w:r>
      <w:r w:rsidR="00C85A48" w:rsidRPr="00B61EE1">
        <w:rPr>
          <w:rFonts w:ascii="Arial" w:hAnsi="Arial" w:cs="Arial"/>
          <w:color w:val="39393A" w:themeColor="text2" w:themeShade="80"/>
        </w:rPr>
        <w:t xml:space="preserve">to ensure that </w:t>
      </w:r>
      <w:r w:rsidR="0077458A" w:rsidRPr="00B61EE1">
        <w:rPr>
          <w:rFonts w:ascii="Arial" w:hAnsi="Arial" w:cs="Arial"/>
          <w:color w:val="39393A" w:themeColor="text2" w:themeShade="80"/>
        </w:rPr>
        <w:t xml:space="preserve">System </w:t>
      </w:r>
      <w:r w:rsidR="00C85A48" w:rsidRPr="00B61EE1">
        <w:rPr>
          <w:rFonts w:ascii="Arial" w:hAnsi="Arial" w:cs="Arial"/>
          <w:color w:val="39393A" w:themeColor="text2" w:themeShade="80"/>
        </w:rPr>
        <w:t xml:space="preserve">restoration is </w:t>
      </w:r>
      <w:r w:rsidR="0077458A" w:rsidRPr="00B61EE1">
        <w:rPr>
          <w:rFonts w:ascii="Arial" w:hAnsi="Arial" w:cs="Arial"/>
          <w:color w:val="39393A" w:themeColor="text2" w:themeShade="80"/>
        </w:rPr>
        <w:tab/>
      </w:r>
      <w:r w:rsidR="00C85A48" w:rsidRPr="00B61EE1">
        <w:rPr>
          <w:rFonts w:ascii="Arial" w:hAnsi="Arial" w:cs="Arial"/>
          <w:color w:val="39393A" w:themeColor="text2" w:themeShade="80"/>
        </w:rPr>
        <w:t xml:space="preserve">achieved in the most efficient manner. </w:t>
      </w:r>
      <w:r w:rsidR="00C57411" w:rsidRPr="00B61EE1">
        <w:rPr>
          <w:rFonts w:ascii="Arial" w:hAnsi="Arial" w:cs="Arial"/>
          <w:color w:val="39393A" w:themeColor="text2" w:themeShade="80"/>
        </w:rPr>
        <w:t xml:space="preserve"> A diagram showing this </w:t>
      </w:r>
      <w:r w:rsidR="00C57411" w:rsidRPr="00B61EE1">
        <w:rPr>
          <w:rFonts w:ascii="Arial" w:hAnsi="Arial" w:cs="Arial"/>
          <w:color w:val="39393A" w:themeColor="text2" w:themeShade="80"/>
        </w:rPr>
        <w:tab/>
        <w:t>assurance framework is shown below.</w:t>
      </w:r>
    </w:p>
    <w:p w14:paraId="73A73B21" w14:textId="1DEF4A1D" w:rsidR="00C57411" w:rsidRPr="00AB01C0" w:rsidRDefault="00C57411" w:rsidP="00C57411">
      <w:pPr>
        <w:pStyle w:val="ListParagraph"/>
        <w:rPr>
          <w:rFonts w:ascii="Arial" w:hAnsi="Arial" w:cs="Arial"/>
          <w:color w:val="000000"/>
        </w:rPr>
      </w:pPr>
    </w:p>
    <w:p w14:paraId="7FFB0F93" w14:textId="0F34ADA0" w:rsidR="00C57411" w:rsidRPr="00AB01C0" w:rsidRDefault="00C57411" w:rsidP="00C57411">
      <w:pPr>
        <w:pStyle w:val="ListParagraph"/>
        <w:ind w:firstLine="840"/>
        <w:rPr>
          <w:rFonts w:ascii="Arial" w:hAnsi="Arial" w:cs="Arial"/>
          <w:color w:val="000000"/>
        </w:rPr>
      </w:pPr>
      <w:r w:rsidRPr="00A8317D">
        <w:rPr>
          <w:noProof/>
          <w:lang w:eastAsia="en-GB"/>
        </w:rPr>
        <w:drawing>
          <wp:inline distT="0" distB="0" distL="0" distR="0" wp14:anchorId="72F59762" wp14:editId="0BD74391">
            <wp:extent cx="3195888" cy="2381250"/>
            <wp:effectExtent l="0" t="0" r="508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2"/>
                    <a:srcRect l="25801" t="34778" r="41507" b="21893"/>
                    <a:stretch/>
                  </pic:blipFill>
                  <pic:spPr bwMode="auto">
                    <a:xfrm>
                      <a:off x="0" y="0"/>
                      <a:ext cx="3221116" cy="2400048"/>
                    </a:xfrm>
                    <a:prstGeom prst="rect">
                      <a:avLst/>
                    </a:prstGeom>
                    <a:ln>
                      <a:noFill/>
                    </a:ln>
                    <a:extLst>
                      <a:ext uri="{53640926-AAD7-44D8-BBD7-CCE9431645EC}">
                        <a14:shadowObscured xmlns:a14="http://schemas.microsoft.com/office/drawing/2010/main"/>
                      </a:ext>
                    </a:extLst>
                  </pic:spPr>
                </pic:pic>
              </a:graphicData>
            </a:graphic>
          </wp:inline>
        </w:drawing>
      </w:r>
    </w:p>
    <w:p w14:paraId="6850C48C" w14:textId="2E05D678" w:rsidR="00C57411" w:rsidRPr="00AB01C0" w:rsidRDefault="00C57411" w:rsidP="00C57411">
      <w:pPr>
        <w:numPr>
          <w:ilvl w:val="1"/>
          <w:numId w:val="96"/>
        </w:numPr>
        <w:autoSpaceDE w:val="0"/>
        <w:autoSpaceDN w:val="0"/>
        <w:adjustRightInd w:val="0"/>
        <w:spacing w:after="0"/>
        <w:jc w:val="center"/>
        <w:rPr>
          <w:rFonts w:ascii="Arial" w:hAnsi="Arial" w:cs="Arial"/>
          <w:color w:val="000000"/>
        </w:rPr>
      </w:pPr>
      <w:r w:rsidRPr="00AB01C0">
        <w:rPr>
          <w:rFonts w:ascii="Arial" w:hAnsi="Arial" w:cs="Arial"/>
          <w:color w:val="000000"/>
        </w:rPr>
        <w:t>Figure 1.0</w:t>
      </w:r>
    </w:p>
    <w:p w14:paraId="37B3F669" w14:textId="77777777" w:rsidR="0077458A" w:rsidRPr="00AB01C0" w:rsidRDefault="0077458A" w:rsidP="0077458A">
      <w:pPr>
        <w:pStyle w:val="ListParagraph"/>
        <w:rPr>
          <w:rFonts w:ascii="Arial" w:hAnsi="Arial" w:cs="Arial"/>
          <w:color w:val="000000"/>
        </w:rPr>
      </w:pPr>
    </w:p>
    <w:p w14:paraId="6E4738B7" w14:textId="2410A8E4" w:rsidR="0077458A" w:rsidRPr="00B61EE1" w:rsidRDefault="00281976" w:rsidP="0077458A">
      <w:pPr>
        <w:numPr>
          <w:ilvl w:val="1"/>
          <w:numId w:val="96"/>
        </w:numPr>
        <w:autoSpaceDE w:val="0"/>
        <w:autoSpaceDN w:val="0"/>
        <w:adjustRightInd w:val="0"/>
        <w:spacing w:after="0"/>
        <w:rPr>
          <w:rFonts w:ascii="Arial" w:hAnsi="Arial" w:cs="Arial"/>
          <w:color w:val="39393A" w:themeColor="text2" w:themeShade="80"/>
        </w:rPr>
      </w:pPr>
      <w:r w:rsidRPr="00AB01C0">
        <w:rPr>
          <w:rFonts w:ascii="Arial" w:hAnsi="Arial" w:cs="Arial"/>
          <w:color w:val="000000"/>
        </w:rPr>
        <w:t>7</w:t>
      </w:r>
      <w:r w:rsidR="0077458A" w:rsidRPr="00AB01C0">
        <w:rPr>
          <w:rFonts w:ascii="Arial" w:hAnsi="Arial" w:cs="Arial"/>
          <w:color w:val="000000"/>
        </w:rPr>
        <w:t>.1.</w:t>
      </w:r>
      <w:r w:rsidRPr="00AB01C0">
        <w:rPr>
          <w:rFonts w:ascii="Arial" w:hAnsi="Arial" w:cs="Arial"/>
          <w:color w:val="000000"/>
        </w:rPr>
        <w:t>4</w:t>
      </w:r>
      <w:r w:rsidR="0077458A" w:rsidRPr="00AB01C0">
        <w:rPr>
          <w:rFonts w:ascii="Arial" w:hAnsi="Arial" w:cs="Arial"/>
          <w:color w:val="000000"/>
        </w:rPr>
        <w:tab/>
      </w:r>
      <w:r w:rsidR="00C85A48" w:rsidRPr="00AB01C0">
        <w:rPr>
          <w:rFonts w:ascii="Arial" w:hAnsi="Arial" w:cs="Arial"/>
          <w:color w:val="000000"/>
        </w:rPr>
        <w:t xml:space="preserve"> </w:t>
      </w:r>
      <w:r w:rsidR="0077458A" w:rsidRPr="00B61EE1">
        <w:rPr>
          <w:rFonts w:ascii="Arial" w:hAnsi="Arial" w:cs="Arial"/>
          <w:color w:val="39393A" w:themeColor="text2" w:themeShade="80"/>
        </w:rPr>
        <w:t>In order to achieve this objective</w:t>
      </w:r>
      <w:r w:rsidR="00C85A48" w:rsidRPr="00B61EE1">
        <w:rPr>
          <w:rFonts w:ascii="Arial" w:hAnsi="Arial" w:cs="Arial"/>
          <w:color w:val="39393A" w:themeColor="text2" w:themeShade="80"/>
        </w:rPr>
        <w:t xml:space="preserve">, the Electricity System Operator </w:t>
      </w:r>
      <w:r w:rsidR="0077458A" w:rsidRPr="00B61EE1">
        <w:rPr>
          <w:rFonts w:ascii="Arial" w:hAnsi="Arial" w:cs="Arial"/>
          <w:color w:val="39393A" w:themeColor="text2" w:themeShade="80"/>
        </w:rPr>
        <w:tab/>
      </w:r>
      <w:r w:rsidR="00C85A48" w:rsidRPr="00B61EE1">
        <w:rPr>
          <w:rFonts w:ascii="Arial" w:hAnsi="Arial" w:cs="Arial"/>
          <w:color w:val="39393A" w:themeColor="text2" w:themeShade="80"/>
        </w:rPr>
        <w:t>(</w:t>
      </w:r>
      <w:ins w:id="1027" w:author="Johnson (ESO), Antony" w:date="2021-09-28T15:37:00Z">
        <w:r w:rsidR="00527BC6">
          <w:rPr>
            <w:rFonts w:ascii="Arial" w:hAnsi="Arial" w:cs="Arial"/>
            <w:color w:val="39393A" w:themeColor="text2" w:themeShade="80"/>
          </w:rPr>
          <w:t>E</w:t>
        </w:r>
      </w:ins>
      <w:r w:rsidR="00C85A48" w:rsidRPr="00B61EE1">
        <w:rPr>
          <w:rFonts w:ascii="Arial" w:hAnsi="Arial" w:cs="Arial"/>
          <w:color w:val="39393A" w:themeColor="text2" w:themeShade="80"/>
        </w:rPr>
        <w:t xml:space="preserve">SO) has undertaken the following activities: </w:t>
      </w:r>
    </w:p>
    <w:p w14:paraId="5CC186B7" w14:textId="77777777" w:rsidR="0077458A" w:rsidRPr="00B61EE1" w:rsidRDefault="0077458A" w:rsidP="0077458A">
      <w:pPr>
        <w:pStyle w:val="ListParagraph"/>
        <w:rPr>
          <w:rFonts w:ascii="Arial" w:hAnsi="Arial" w:cs="Arial"/>
          <w:color w:val="39393A" w:themeColor="text2" w:themeShade="80"/>
        </w:rPr>
      </w:pPr>
    </w:p>
    <w:p w14:paraId="1A28E7F9" w14:textId="77777777" w:rsidR="0077458A" w:rsidRPr="00B61EE1" w:rsidRDefault="0077458A" w:rsidP="0077458A">
      <w:pPr>
        <w:numPr>
          <w:ilvl w:val="1"/>
          <w:numId w:val="96"/>
        </w:numPr>
        <w:autoSpaceDE w:val="0"/>
        <w:autoSpaceDN w:val="0"/>
        <w:adjustRightInd w:val="0"/>
        <w:spacing w:after="0"/>
        <w:rPr>
          <w:rFonts w:ascii="Arial" w:hAnsi="Arial" w:cs="Arial"/>
          <w:color w:val="39393A" w:themeColor="text2" w:themeShade="80"/>
        </w:rPr>
      </w:pPr>
    </w:p>
    <w:p w14:paraId="1CBF4EE1" w14:textId="016E3666" w:rsidR="00C85A48" w:rsidRPr="00B61EE1" w:rsidRDefault="0077458A" w:rsidP="00C85A48">
      <w:pPr>
        <w:numPr>
          <w:ilvl w:val="1"/>
          <w:numId w:val="96"/>
        </w:numPr>
        <w:autoSpaceDE w:val="0"/>
        <w:autoSpaceDN w:val="0"/>
        <w:adjustRightInd w:val="0"/>
        <w:spacing w:after="173"/>
        <w:rPr>
          <w:rFonts w:ascii="Arial" w:hAnsi="Arial" w:cs="Arial"/>
          <w:color w:val="39393A" w:themeColor="text2" w:themeShade="80"/>
        </w:rPr>
      </w:pPr>
      <w:r w:rsidRPr="00B61EE1">
        <w:rPr>
          <w:rFonts w:ascii="Arial" w:hAnsi="Arial" w:cs="Arial"/>
          <w:color w:val="39393A" w:themeColor="text2" w:themeShade="80"/>
        </w:rPr>
        <w:tab/>
      </w:r>
      <w:r w:rsidR="00C85A48" w:rsidRPr="00B61EE1">
        <w:rPr>
          <w:rFonts w:ascii="Arial" w:hAnsi="Arial" w:cs="Arial"/>
          <w:color w:val="39393A" w:themeColor="text2" w:themeShade="80"/>
        </w:rPr>
        <w:t>a.</w:t>
      </w:r>
      <w:r w:rsidRPr="00B61EE1">
        <w:rPr>
          <w:rFonts w:ascii="Arial" w:hAnsi="Arial" w:cs="Arial"/>
          <w:color w:val="39393A" w:themeColor="text2" w:themeShade="80"/>
        </w:rPr>
        <w:tab/>
      </w:r>
      <w:r w:rsidR="00C85A48" w:rsidRPr="00B61EE1">
        <w:rPr>
          <w:rFonts w:ascii="Arial" w:hAnsi="Arial" w:cs="Arial"/>
          <w:color w:val="39393A" w:themeColor="text2" w:themeShade="80"/>
        </w:rPr>
        <w:t xml:space="preserve">Identified and mapped the high-level interactions that are </w:t>
      </w:r>
      <w:r w:rsidRPr="00B61EE1">
        <w:rPr>
          <w:rFonts w:ascii="Arial" w:hAnsi="Arial" w:cs="Arial"/>
          <w:color w:val="39393A" w:themeColor="text2" w:themeShade="80"/>
        </w:rPr>
        <w:tab/>
      </w:r>
      <w:r w:rsidRPr="00B61EE1">
        <w:rPr>
          <w:rFonts w:ascii="Arial" w:hAnsi="Arial" w:cs="Arial"/>
          <w:color w:val="39393A" w:themeColor="text2" w:themeShade="80"/>
        </w:rPr>
        <w:tab/>
      </w:r>
      <w:r w:rsidR="00C85A48" w:rsidRPr="00B61EE1">
        <w:rPr>
          <w:rFonts w:ascii="Arial" w:hAnsi="Arial" w:cs="Arial"/>
          <w:color w:val="39393A" w:themeColor="text2" w:themeShade="80"/>
        </w:rPr>
        <w:t xml:space="preserve">likely to take place between organisations during a Black </w:t>
      </w:r>
      <w:r w:rsidRPr="00B61EE1">
        <w:rPr>
          <w:rFonts w:ascii="Arial" w:hAnsi="Arial" w:cs="Arial"/>
          <w:color w:val="39393A" w:themeColor="text2" w:themeShade="80"/>
        </w:rPr>
        <w:tab/>
      </w:r>
      <w:r w:rsidRPr="00B61EE1">
        <w:rPr>
          <w:rFonts w:ascii="Arial" w:hAnsi="Arial" w:cs="Arial"/>
          <w:color w:val="39393A" w:themeColor="text2" w:themeShade="80"/>
        </w:rPr>
        <w:tab/>
      </w:r>
      <w:r w:rsidR="00C85A48" w:rsidRPr="00B61EE1">
        <w:rPr>
          <w:rFonts w:ascii="Arial" w:hAnsi="Arial" w:cs="Arial"/>
          <w:color w:val="39393A" w:themeColor="text2" w:themeShade="80"/>
        </w:rPr>
        <w:t xml:space="preserve">Start. </w:t>
      </w:r>
    </w:p>
    <w:p w14:paraId="7241D7EA" w14:textId="3CA967C9" w:rsidR="00C85A48" w:rsidRPr="00B61EE1" w:rsidRDefault="0077458A" w:rsidP="00C85A48">
      <w:pPr>
        <w:numPr>
          <w:ilvl w:val="1"/>
          <w:numId w:val="96"/>
        </w:numPr>
        <w:autoSpaceDE w:val="0"/>
        <w:autoSpaceDN w:val="0"/>
        <w:adjustRightInd w:val="0"/>
        <w:spacing w:after="173"/>
        <w:rPr>
          <w:rFonts w:ascii="Arial" w:hAnsi="Arial" w:cs="Arial"/>
          <w:color w:val="39393A" w:themeColor="text2" w:themeShade="80"/>
        </w:rPr>
      </w:pPr>
      <w:r w:rsidRPr="00B61EE1">
        <w:rPr>
          <w:rFonts w:ascii="Arial" w:hAnsi="Arial" w:cs="Arial"/>
          <w:color w:val="39393A" w:themeColor="text2" w:themeShade="80"/>
        </w:rPr>
        <w:tab/>
      </w:r>
      <w:r w:rsidR="00C85A48" w:rsidRPr="00B61EE1">
        <w:rPr>
          <w:rFonts w:ascii="Arial" w:hAnsi="Arial" w:cs="Arial"/>
          <w:color w:val="39393A" w:themeColor="text2" w:themeShade="80"/>
        </w:rPr>
        <w:t xml:space="preserve">b. </w:t>
      </w:r>
      <w:r w:rsidRPr="00B61EE1">
        <w:rPr>
          <w:rFonts w:ascii="Arial" w:hAnsi="Arial" w:cs="Arial"/>
          <w:color w:val="39393A" w:themeColor="text2" w:themeShade="80"/>
        </w:rPr>
        <w:tab/>
      </w:r>
      <w:r w:rsidR="00C85A48" w:rsidRPr="00B61EE1">
        <w:rPr>
          <w:rFonts w:ascii="Arial" w:hAnsi="Arial" w:cs="Arial"/>
          <w:color w:val="39393A" w:themeColor="text2" w:themeShade="80"/>
        </w:rPr>
        <w:t xml:space="preserve">Reviewed current exercising practices across the sector </w:t>
      </w:r>
      <w:r w:rsidRPr="00B61EE1">
        <w:rPr>
          <w:rFonts w:ascii="Arial" w:hAnsi="Arial" w:cs="Arial"/>
          <w:color w:val="39393A" w:themeColor="text2" w:themeShade="80"/>
        </w:rPr>
        <w:tab/>
      </w:r>
      <w:r w:rsidRPr="00B61EE1">
        <w:rPr>
          <w:rFonts w:ascii="Arial" w:hAnsi="Arial" w:cs="Arial"/>
          <w:color w:val="39393A" w:themeColor="text2" w:themeShade="80"/>
        </w:rPr>
        <w:tab/>
      </w:r>
      <w:r w:rsidRPr="00B61EE1">
        <w:rPr>
          <w:rFonts w:ascii="Arial" w:hAnsi="Arial" w:cs="Arial"/>
          <w:color w:val="39393A" w:themeColor="text2" w:themeShade="80"/>
        </w:rPr>
        <w:tab/>
      </w:r>
      <w:r w:rsidR="00C85A48" w:rsidRPr="00B61EE1">
        <w:rPr>
          <w:rFonts w:ascii="Arial" w:hAnsi="Arial" w:cs="Arial"/>
          <w:color w:val="39393A" w:themeColor="text2" w:themeShade="80"/>
        </w:rPr>
        <w:t xml:space="preserve">through an industry-wide survey </w:t>
      </w:r>
    </w:p>
    <w:p w14:paraId="63052577" w14:textId="28FCBA16" w:rsidR="00C85A48" w:rsidRPr="00B61EE1" w:rsidRDefault="0077458A" w:rsidP="00C85A48">
      <w:pPr>
        <w:numPr>
          <w:ilvl w:val="1"/>
          <w:numId w:val="96"/>
        </w:numPr>
        <w:autoSpaceDE w:val="0"/>
        <w:autoSpaceDN w:val="0"/>
        <w:adjustRightInd w:val="0"/>
        <w:spacing w:after="173"/>
        <w:rPr>
          <w:rFonts w:ascii="Arial" w:hAnsi="Arial" w:cs="Arial"/>
          <w:color w:val="39393A" w:themeColor="text2" w:themeShade="80"/>
        </w:rPr>
      </w:pPr>
      <w:r w:rsidRPr="00B61EE1">
        <w:rPr>
          <w:rFonts w:ascii="Arial" w:hAnsi="Arial" w:cs="Arial"/>
          <w:color w:val="39393A" w:themeColor="text2" w:themeShade="80"/>
        </w:rPr>
        <w:tab/>
      </w:r>
      <w:r w:rsidR="00C85A48" w:rsidRPr="00B61EE1">
        <w:rPr>
          <w:rFonts w:ascii="Arial" w:hAnsi="Arial" w:cs="Arial"/>
          <w:color w:val="39393A" w:themeColor="text2" w:themeShade="80"/>
        </w:rPr>
        <w:t xml:space="preserve">c. </w:t>
      </w:r>
      <w:r w:rsidRPr="00B61EE1">
        <w:rPr>
          <w:rFonts w:ascii="Arial" w:hAnsi="Arial" w:cs="Arial"/>
          <w:color w:val="39393A" w:themeColor="text2" w:themeShade="80"/>
        </w:rPr>
        <w:tab/>
      </w:r>
      <w:r w:rsidR="00C85A48" w:rsidRPr="00B61EE1">
        <w:rPr>
          <w:rFonts w:ascii="Arial" w:hAnsi="Arial" w:cs="Arial"/>
          <w:color w:val="39393A" w:themeColor="text2" w:themeShade="80"/>
        </w:rPr>
        <w:t xml:space="preserve">Analysed survey response and assessed the gaps in current </w:t>
      </w:r>
      <w:r w:rsidRPr="00B61EE1">
        <w:rPr>
          <w:rFonts w:ascii="Arial" w:hAnsi="Arial" w:cs="Arial"/>
          <w:color w:val="39393A" w:themeColor="text2" w:themeShade="80"/>
        </w:rPr>
        <w:tab/>
      </w:r>
      <w:r w:rsidRPr="00B61EE1">
        <w:rPr>
          <w:rFonts w:ascii="Arial" w:hAnsi="Arial" w:cs="Arial"/>
          <w:color w:val="39393A" w:themeColor="text2" w:themeShade="80"/>
        </w:rPr>
        <w:tab/>
      </w:r>
      <w:r w:rsidR="00C85A48" w:rsidRPr="00B61EE1">
        <w:rPr>
          <w:rFonts w:ascii="Arial" w:hAnsi="Arial" w:cs="Arial"/>
          <w:color w:val="39393A" w:themeColor="text2" w:themeShade="80"/>
        </w:rPr>
        <w:t xml:space="preserve">exercising </w:t>
      </w:r>
      <w:proofErr w:type="gramStart"/>
      <w:r w:rsidR="00C85A48" w:rsidRPr="00B61EE1">
        <w:rPr>
          <w:rFonts w:ascii="Arial" w:hAnsi="Arial" w:cs="Arial"/>
          <w:color w:val="39393A" w:themeColor="text2" w:themeShade="80"/>
        </w:rPr>
        <w:t>practices;</w:t>
      </w:r>
      <w:proofErr w:type="gramEnd"/>
      <w:r w:rsidR="00C85A48" w:rsidRPr="00B61EE1">
        <w:rPr>
          <w:rFonts w:ascii="Arial" w:hAnsi="Arial" w:cs="Arial"/>
          <w:color w:val="39393A" w:themeColor="text2" w:themeShade="80"/>
        </w:rPr>
        <w:t xml:space="preserve"> </w:t>
      </w:r>
    </w:p>
    <w:p w14:paraId="577B3101" w14:textId="27A19447" w:rsidR="00C85A48" w:rsidRPr="00B61EE1" w:rsidRDefault="0077458A" w:rsidP="00C85A48">
      <w:pPr>
        <w:numPr>
          <w:ilvl w:val="1"/>
          <w:numId w:val="96"/>
        </w:numPr>
        <w:autoSpaceDE w:val="0"/>
        <w:autoSpaceDN w:val="0"/>
        <w:adjustRightInd w:val="0"/>
        <w:spacing w:after="0"/>
        <w:rPr>
          <w:rFonts w:ascii="Arial" w:hAnsi="Arial" w:cs="Arial"/>
          <w:color w:val="39393A" w:themeColor="text2" w:themeShade="80"/>
        </w:rPr>
      </w:pPr>
      <w:r w:rsidRPr="00B61EE1">
        <w:rPr>
          <w:rFonts w:ascii="Arial" w:hAnsi="Arial" w:cs="Arial"/>
          <w:color w:val="39393A" w:themeColor="text2" w:themeShade="80"/>
        </w:rPr>
        <w:tab/>
      </w:r>
      <w:r w:rsidR="00C85A48" w:rsidRPr="00B61EE1">
        <w:rPr>
          <w:rFonts w:ascii="Arial" w:hAnsi="Arial" w:cs="Arial"/>
          <w:color w:val="39393A" w:themeColor="text2" w:themeShade="80"/>
        </w:rPr>
        <w:t xml:space="preserve">d. </w:t>
      </w:r>
      <w:r w:rsidRPr="00B61EE1">
        <w:rPr>
          <w:rFonts w:ascii="Arial" w:hAnsi="Arial" w:cs="Arial"/>
          <w:color w:val="39393A" w:themeColor="text2" w:themeShade="80"/>
        </w:rPr>
        <w:tab/>
      </w:r>
      <w:r w:rsidR="00C85A48" w:rsidRPr="00B61EE1">
        <w:rPr>
          <w:rFonts w:ascii="Arial" w:hAnsi="Arial" w:cs="Arial"/>
          <w:color w:val="39393A" w:themeColor="text2" w:themeShade="80"/>
        </w:rPr>
        <w:t xml:space="preserve">Proposed a framework to align and standardise Black Start </w:t>
      </w:r>
      <w:r w:rsidRPr="00B61EE1">
        <w:rPr>
          <w:rFonts w:ascii="Arial" w:hAnsi="Arial" w:cs="Arial"/>
          <w:color w:val="39393A" w:themeColor="text2" w:themeShade="80"/>
        </w:rPr>
        <w:tab/>
      </w:r>
      <w:r w:rsidRPr="00B61EE1">
        <w:rPr>
          <w:rFonts w:ascii="Arial" w:hAnsi="Arial" w:cs="Arial"/>
          <w:color w:val="39393A" w:themeColor="text2" w:themeShade="80"/>
        </w:rPr>
        <w:tab/>
      </w:r>
      <w:r w:rsidR="00C85A48" w:rsidRPr="00B61EE1">
        <w:rPr>
          <w:rFonts w:ascii="Arial" w:hAnsi="Arial" w:cs="Arial"/>
          <w:color w:val="39393A" w:themeColor="text2" w:themeShade="80"/>
        </w:rPr>
        <w:t xml:space="preserve">exercising and testing across the sector. </w:t>
      </w:r>
    </w:p>
    <w:p w14:paraId="2C13C6FC" w14:textId="77777777" w:rsidR="00C85A48" w:rsidRPr="00B61EE1" w:rsidRDefault="00C85A48" w:rsidP="00C85A48">
      <w:pPr>
        <w:numPr>
          <w:ilvl w:val="1"/>
          <w:numId w:val="96"/>
        </w:numPr>
        <w:autoSpaceDE w:val="0"/>
        <w:autoSpaceDN w:val="0"/>
        <w:adjustRightInd w:val="0"/>
        <w:spacing w:after="0"/>
        <w:rPr>
          <w:rFonts w:ascii="Arial" w:hAnsi="Arial" w:cs="Arial"/>
          <w:color w:val="39393A" w:themeColor="text2" w:themeShade="80"/>
        </w:rPr>
      </w:pPr>
    </w:p>
    <w:p w14:paraId="3A1369DD" w14:textId="11FA8B70" w:rsidR="00BA6B39" w:rsidRPr="00B61EE1" w:rsidRDefault="00281976">
      <w:pPr>
        <w:numPr>
          <w:ilvl w:val="1"/>
          <w:numId w:val="96"/>
        </w:numPr>
        <w:autoSpaceDE w:val="0"/>
        <w:autoSpaceDN w:val="0"/>
        <w:adjustRightInd w:val="0"/>
        <w:spacing w:after="0"/>
        <w:jc w:val="both"/>
        <w:rPr>
          <w:rFonts w:ascii="Arial" w:hAnsi="Arial" w:cs="Arial"/>
          <w:color w:val="39393A" w:themeColor="text2" w:themeShade="80"/>
        </w:rPr>
        <w:pPrChange w:id="1028" w:author="Johnson (ESO), Antony" w:date="2021-09-28T15:37:00Z">
          <w:pPr>
            <w:numPr>
              <w:ilvl w:val="1"/>
              <w:numId w:val="96"/>
            </w:numPr>
            <w:autoSpaceDE w:val="0"/>
            <w:autoSpaceDN w:val="0"/>
            <w:adjustRightInd w:val="0"/>
            <w:spacing w:after="0"/>
          </w:pPr>
        </w:pPrChange>
      </w:pPr>
      <w:r w:rsidRPr="00A8317D">
        <w:t>7</w:t>
      </w:r>
      <w:r w:rsidR="00BA6B39" w:rsidRPr="00AB01C0">
        <w:t>.1.</w:t>
      </w:r>
      <w:r w:rsidRPr="00AB01C0">
        <w:t>5</w:t>
      </w:r>
      <w:r w:rsidR="00BA6B39" w:rsidRPr="00AB01C0">
        <w:t xml:space="preserve"> </w:t>
      </w:r>
      <w:r w:rsidR="00BA6B39" w:rsidRPr="00AB01C0">
        <w:tab/>
      </w:r>
      <w:r w:rsidR="00BA6B39" w:rsidRPr="00B61EE1">
        <w:rPr>
          <w:rFonts w:ascii="Arial" w:hAnsi="Arial" w:cs="Arial"/>
          <w:color w:val="39393A" w:themeColor="text2" w:themeShade="80"/>
        </w:rPr>
        <w:t xml:space="preserve">Individual organisations will be responsible for undertaking the Black </w:t>
      </w:r>
      <w:r w:rsidR="00BA6B39" w:rsidRPr="00B61EE1">
        <w:rPr>
          <w:rFonts w:ascii="Arial" w:hAnsi="Arial" w:cs="Arial"/>
          <w:color w:val="39393A" w:themeColor="text2" w:themeShade="80"/>
        </w:rPr>
        <w:tab/>
        <w:t xml:space="preserve">Start exercising and tests at the frequencies necessary.  Where the </w:t>
      </w:r>
      <w:r w:rsidR="00BA6B39" w:rsidRPr="00B61EE1">
        <w:rPr>
          <w:rFonts w:ascii="Arial" w:hAnsi="Arial" w:cs="Arial"/>
          <w:color w:val="39393A" w:themeColor="text2" w:themeShade="80"/>
        </w:rPr>
        <w:tab/>
        <w:t xml:space="preserve">SO is not legally obliged to assess the outcome of the tests, </w:t>
      </w:r>
      <w:r w:rsidR="00BA6B39" w:rsidRPr="00B61EE1">
        <w:rPr>
          <w:rFonts w:ascii="Arial" w:hAnsi="Arial" w:cs="Arial"/>
          <w:color w:val="39393A" w:themeColor="text2" w:themeShade="80"/>
        </w:rPr>
        <w:tab/>
        <w:t xml:space="preserve">organisations will be expected to assess themselves. </w:t>
      </w:r>
    </w:p>
    <w:p w14:paraId="4B12D269" w14:textId="77777777" w:rsidR="00BA6B39" w:rsidRPr="00B61EE1" w:rsidRDefault="00BA6B39" w:rsidP="00B61EE1">
      <w:pPr>
        <w:numPr>
          <w:ilvl w:val="1"/>
          <w:numId w:val="96"/>
        </w:numPr>
        <w:autoSpaceDE w:val="0"/>
        <w:autoSpaceDN w:val="0"/>
        <w:adjustRightInd w:val="0"/>
        <w:spacing w:after="0"/>
        <w:rPr>
          <w:rFonts w:ascii="Arial" w:hAnsi="Arial" w:cs="Arial"/>
          <w:color w:val="39393A" w:themeColor="text2" w:themeShade="80"/>
        </w:rPr>
      </w:pPr>
    </w:p>
    <w:p w14:paraId="15D11808" w14:textId="6AF34271" w:rsidR="00BA6B39" w:rsidRDefault="00281976" w:rsidP="00527BC6">
      <w:pPr>
        <w:autoSpaceDE w:val="0"/>
        <w:autoSpaceDN w:val="0"/>
        <w:adjustRightInd w:val="0"/>
        <w:spacing w:after="0"/>
        <w:ind w:left="720" w:hanging="720"/>
        <w:jc w:val="both"/>
        <w:rPr>
          <w:ins w:id="1029" w:author="Johnson (ESO), Antony" w:date="2021-09-28T15:37:00Z"/>
          <w:rFonts w:ascii="Arial" w:hAnsi="Arial" w:cs="Arial"/>
          <w:color w:val="39393A" w:themeColor="text2" w:themeShade="80"/>
        </w:rPr>
      </w:pPr>
      <w:r w:rsidRPr="00B61EE1">
        <w:rPr>
          <w:rFonts w:ascii="Arial" w:hAnsi="Arial" w:cs="Arial"/>
          <w:color w:val="39393A" w:themeColor="text2" w:themeShade="80"/>
        </w:rPr>
        <w:t>7.1.6</w:t>
      </w:r>
      <w:r w:rsidR="00BA6B39" w:rsidRPr="00B61EE1">
        <w:rPr>
          <w:rFonts w:ascii="Arial" w:hAnsi="Arial" w:cs="Arial"/>
          <w:color w:val="39393A" w:themeColor="text2" w:themeShade="80"/>
        </w:rPr>
        <w:tab/>
      </w:r>
      <w:r w:rsidR="00B47EEE" w:rsidRPr="00B61EE1">
        <w:rPr>
          <w:rFonts w:ascii="Arial" w:hAnsi="Arial" w:cs="Arial"/>
          <w:color w:val="39393A" w:themeColor="text2" w:themeShade="80"/>
        </w:rPr>
        <w:t xml:space="preserve">The </w:t>
      </w:r>
      <w:r w:rsidR="005C666A" w:rsidRPr="00B61EE1">
        <w:rPr>
          <w:rFonts w:ascii="Arial" w:hAnsi="Arial" w:cs="Arial"/>
          <w:color w:val="39393A" w:themeColor="text2" w:themeShade="80"/>
        </w:rPr>
        <w:t xml:space="preserve">ESO working with the E3C </w:t>
      </w:r>
      <w:r w:rsidR="00BA6B39" w:rsidRPr="00B61EE1">
        <w:rPr>
          <w:rFonts w:ascii="Arial" w:hAnsi="Arial" w:cs="Arial"/>
          <w:color w:val="39393A" w:themeColor="text2" w:themeShade="80"/>
        </w:rPr>
        <w:t>proposes developing a risk matrix for each stakeholder, tailored according to the tests they are expected to</w:t>
      </w:r>
      <w:r w:rsidR="009C4065" w:rsidRPr="00B47EEE">
        <w:rPr>
          <w:rFonts w:ascii="Arial" w:hAnsi="Arial" w:cs="Arial"/>
          <w:color w:val="000000"/>
        </w:rPr>
        <w:t xml:space="preserve"> </w:t>
      </w:r>
      <w:r w:rsidR="00BA6B39" w:rsidRPr="00B61EE1">
        <w:rPr>
          <w:rFonts w:ascii="Arial" w:hAnsi="Arial" w:cs="Arial"/>
          <w:color w:val="39393A" w:themeColor="text2" w:themeShade="80"/>
        </w:rPr>
        <w:t>undertake and weighted according to their importance to the B</w:t>
      </w:r>
      <w:r w:rsidR="009C4065" w:rsidRPr="00B61EE1">
        <w:rPr>
          <w:rFonts w:ascii="Arial" w:hAnsi="Arial" w:cs="Arial"/>
          <w:color w:val="39393A" w:themeColor="text2" w:themeShade="80"/>
        </w:rPr>
        <w:t xml:space="preserve">lack </w:t>
      </w:r>
      <w:r w:rsidR="00BA6B39" w:rsidRPr="00B61EE1">
        <w:rPr>
          <w:rFonts w:ascii="Arial" w:hAnsi="Arial" w:cs="Arial"/>
          <w:color w:val="39393A" w:themeColor="text2" w:themeShade="80"/>
        </w:rPr>
        <w:t>S</w:t>
      </w:r>
      <w:r w:rsidR="009C4065" w:rsidRPr="00B61EE1">
        <w:rPr>
          <w:rFonts w:ascii="Arial" w:hAnsi="Arial" w:cs="Arial"/>
          <w:color w:val="39393A" w:themeColor="text2" w:themeShade="80"/>
        </w:rPr>
        <w:t>tart</w:t>
      </w:r>
      <w:r w:rsidR="00BA6B39" w:rsidRPr="00B61EE1">
        <w:rPr>
          <w:rFonts w:ascii="Arial" w:hAnsi="Arial" w:cs="Arial"/>
          <w:color w:val="39393A" w:themeColor="text2" w:themeShade="80"/>
        </w:rPr>
        <w:t xml:space="preserve"> restoration process.</w:t>
      </w:r>
    </w:p>
    <w:p w14:paraId="1148E044" w14:textId="77777777" w:rsidR="00527BC6" w:rsidRPr="00B61EE1" w:rsidRDefault="00527BC6">
      <w:pPr>
        <w:autoSpaceDE w:val="0"/>
        <w:autoSpaceDN w:val="0"/>
        <w:adjustRightInd w:val="0"/>
        <w:spacing w:after="0"/>
        <w:ind w:left="720" w:hanging="720"/>
        <w:jc w:val="both"/>
        <w:rPr>
          <w:rFonts w:ascii="Arial" w:hAnsi="Arial" w:cs="Arial"/>
          <w:color w:val="39393A" w:themeColor="text2" w:themeShade="80"/>
        </w:rPr>
        <w:pPrChange w:id="1030" w:author="Johnson (ESO), Antony" w:date="2021-09-28T15:37:00Z">
          <w:pPr>
            <w:autoSpaceDE w:val="0"/>
            <w:autoSpaceDN w:val="0"/>
            <w:adjustRightInd w:val="0"/>
            <w:spacing w:after="0"/>
            <w:ind w:left="720" w:hanging="720"/>
          </w:pPr>
        </w:pPrChange>
      </w:pPr>
    </w:p>
    <w:p w14:paraId="1193AF18" w14:textId="1694213D" w:rsidR="00BA6B39" w:rsidRPr="00B61EE1" w:rsidRDefault="00281976" w:rsidP="009C4065">
      <w:pPr>
        <w:autoSpaceDE w:val="0"/>
        <w:autoSpaceDN w:val="0"/>
        <w:adjustRightInd w:val="0"/>
        <w:spacing w:after="173"/>
        <w:ind w:left="720" w:hanging="720"/>
        <w:jc w:val="both"/>
        <w:rPr>
          <w:rFonts w:ascii="Arial" w:hAnsi="Arial" w:cs="Arial"/>
          <w:color w:val="39393A" w:themeColor="text2" w:themeShade="80"/>
        </w:rPr>
      </w:pPr>
      <w:r w:rsidRPr="00AB01C0">
        <w:rPr>
          <w:rFonts w:ascii="Arial" w:hAnsi="Arial" w:cs="Arial"/>
          <w:color w:val="000000"/>
        </w:rPr>
        <w:t>7.1.7</w:t>
      </w:r>
      <w:r w:rsidR="00BA6B39" w:rsidRPr="00AB01C0">
        <w:rPr>
          <w:rFonts w:ascii="Arial" w:hAnsi="Arial" w:cs="Arial"/>
          <w:color w:val="000000"/>
        </w:rPr>
        <w:t xml:space="preserve"> </w:t>
      </w:r>
      <w:r w:rsidRPr="00AB01C0">
        <w:rPr>
          <w:rFonts w:ascii="Arial" w:hAnsi="Arial" w:cs="Arial"/>
          <w:color w:val="000000"/>
        </w:rPr>
        <w:tab/>
      </w:r>
      <w:bookmarkStart w:id="1031" w:name="_Hlk24974147"/>
      <w:r w:rsidR="00BA6B39" w:rsidRPr="00B61EE1">
        <w:rPr>
          <w:rFonts w:ascii="Arial" w:hAnsi="Arial" w:cs="Arial"/>
          <w:color w:val="39393A" w:themeColor="text2" w:themeShade="80"/>
        </w:rPr>
        <w:t xml:space="preserve">The </w:t>
      </w:r>
      <w:r w:rsidR="00B47EEE" w:rsidRPr="00B61EE1">
        <w:rPr>
          <w:rFonts w:ascii="Arial" w:hAnsi="Arial" w:cs="Arial"/>
          <w:color w:val="39393A" w:themeColor="text2" w:themeShade="80"/>
        </w:rPr>
        <w:t>E</w:t>
      </w:r>
      <w:r w:rsidR="00BA6B39" w:rsidRPr="00B61EE1">
        <w:rPr>
          <w:rFonts w:ascii="Arial" w:hAnsi="Arial" w:cs="Arial"/>
          <w:color w:val="39393A" w:themeColor="text2" w:themeShade="80"/>
        </w:rPr>
        <w:t xml:space="preserve">SO will be responsible for collating and analysing returns </w:t>
      </w:r>
      <w:r w:rsidR="009C4065" w:rsidRPr="00B61EE1">
        <w:rPr>
          <w:rFonts w:ascii="Arial" w:hAnsi="Arial" w:cs="Arial"/>
          <w:color w:val="39393A" w:themeColor="text2" w:themeShade="80"/>
        </w:rPr>
        <w:t>from across</w:t>
      </w:r>
      <w:r w:rsidR="00BA6B39" w:rsidRPr="00B61EE1">
        <w:rPr>
          <w:rFonts w:ascii="Arial" w:hAnsi="Arial" w:cs="Arial"/>
          <w:color w:val="39393A" w:themeColor="text2" w:themeShade="80"/>
        </w:rPr>
        <w:t xml:space="preserve"> the sector and providing an assurance assessment based on</w:t>
      </w:r>
      <w:r w:rsidR="009C4065" w:rsidRPr="00B61EE1">
        <w:rPr>
          <w:rFonts w:ascii="Arial" w:hAnsi="Arial" w:cs="Arial"/>
          <w:color w:val="39393A" w:themeColor="text2" w:themeShade="80"/>
        </w:rPr>
        <w:t xml:space="preserve"> </w:t>
      </w:r>
      <w:r w:rsidR="00BA6B39" w:rsidRPr="00B61EE1">
        <w:rPr>
          <w:rFonts w:ascii="Arial" w:hAnsi="Arial" w:cs="Arial"/>
          <w:color w:val="39393A" w:themeColor="text2" w:themeShade="80"/>
        </w:rPr>
        <w:t>the overarching GB risk. This will provide an indication of the level of</w:t>
      </w:r>
      <w:r w:rsidR="009C4065" w:rsidRPr="00B61EE1">
        <w:rPr>
          <w:rFonts w:ascii="Arial" w:hAnsi="Arial" w:cs="Arial"/>
          <w:color w:val="39393A" w:themeColor="text2" w:themeShade="80"/>
        </w:rPr>
        <w:t xml:space="preserve"> </w:t>
      </w:r>
      <w:r w:rsidR="00BA6B39" w:rsidRPr="00B61EE1">
        <w:rPr>
          <w:rFonts w:ascii="Arial" w:hAnsi="Arial" w:cs="Arial"/>
          <w:color w:val="39393A" w:themeColor="text2" w:themeShade="80"/>
        </w:rPr>
        <w:t xml:space="preserve">confidence around the ability of stakeholders </w:t>
      </w:r>
      <w:r w:rsidR="009C4065" w:rsidRPr="00B61EE1">
        <w:rPr>
          <w:rFonts w:ascii="Arial" w:hAnsi="Arial" w:cs="Arial"/>
          <w:color w:val="39393A" w:themeColor="text2" w:themeShade="80"/>
        </w:rPr>
        <w:t xml:space="preserve">to </w:t>
      </w:r>
      <w:r w:rsidR="00BA6B39" w:rsidRPr="00B61EE1">
        <w:rPr>
          <w:rFonts w:ascii="Arial" w:hAnsi="Arial" w:cs="Arial"/>
          <w:color w:val="39393A" w:themeColor="text2" w:themeShade="80"/>
        </w:rPr>
        <w:t>respond to a Black Start</w:t>
      </w:r>
      <w:r w:rsidR="009C4065" w:rsidRPr="00B61EE1">
        <w:rPr>
          <w:rFonts w:ascii="Arial" w:hAnsi="Arial" w:cs="Arial"/>
          <w:color w:val="39393A" w:themeColor="text2" w:themeShade="80"/>
        </w:rPr>
        <w:t xml:space="preserve"> </w:t>
      </w:r>
      <w:r w:rsidR="00BA6B39" w:rsidRPr="00B61EE1">
        <w:rPr>
          <w:rFonts w:ascii="Arial" w:hAnsi="Arial" w:cs="Arial"/>
          <w:color w:val="39393A" w:themeColor="text2" w:themeShade="80"/>
        </w:rPr>
        <w:t xml:space="preserve">event and restore electricity supply within tolerated timeframes. </w:t>
      </w:r>
    </w:p>
    <w:bookmarkEnd w:id="1031"/>
    <w:p w14:paraId="69B0EA6E" w14:textId="5A6FB644" w:rsidR="00BA6B39" w:rsidRPr="00B61EE1" w:rsidRDefault="00281976" w:rsidP="00DE1D9F">
      <w:pPr>
        <w:autoSpaceDE w:val="0"/>
        <w:autoSpaceDN w:val="0"/>
        <w:adjustRightInd w:val="0"/>
        <w:spacing w:after="173"/>
        <w:ind w:left="720" w:hanging="720"/>
        <w:jc w:val="both"/>
        <w:rPr>
          <w:rFonts w:ascii="Arial" w:hAnsi="Arial" w:cs="Arial"/>
          <w:color w:val="39393A" w:themeColor="text2" w:themeShade="80"/>
        </w:rPr>
      </w:pPr>
      <w:r w:rsidRPr="00B61EE1">
        <w:rPr>
          <w:rFonts w:ascii="Arial" w:hAnsi="Arial" w:cs="Arial"/>
          <w:color w:val="39393A" w:themeColor="text2" w:themeShade="80"/>
        </w:rPr>
        <w:t>7.1.8</w:t>
      </w:r>
      <w:r w:rsidR="00BA6B39" w:rsidRPr="00B61EE1">
        <w:rPr>
          <w:rFonts w:ascii="Arial" w:hAnsi="Arial" w:cs="Arial"/>
          <w:color w:val="39393A" w:themeColor="text2" w:themeShade="80"/>
        </w:rPr>
        <w:t xml:space="preserve"> </w:t>
      </w:r>
      <w:r w:rsidRPr="00B61EE1">
        <w:rPr>
          <w:rFonts w:ascii="Arial" w:hAnsi="Arial" w:cs="Arial"/>
          <w:color w:val="39393A" w:themeColor="text2" w:themeShade="80"/>
        </w:rPr>
        <w:tab/>
      </w:r>
      <w:r w:rsidR="00BA6B39" w:rsidRPr="00B61EE1">
        <w:rPr>
          <w:rFonts w:ascii="Arial" w:hAnsi="Arial" w:cs="Arial"/>
          <w:color w:val="39393A" w:themeColor="text2" w:themeShade="80"/>
        </w:rPr>
        <w:t>This risk matrix is currently based on the frequency</w:t>
      </w:r>
      <w:r w:rsidR="00DE1D9F" w:rsidRPr="00B61EE1">
        <w:rPr>
          <w:rFonts w:ascii="Arial" w:hAnsi="Arial" w:cs="Arial"/>
          <w:color w:val="39393A" w:themeColor="text2" w:themeShade="80"/>
        </w:rPr>
        <w:t xml:space="preserve"> </w:t>
      </w:r>
      <w:r w:rsidR="00BA6B39" w:rsidRPr="00B61EE1">
        <w:rPr>
          <w:rFonts w:ascii="Arial" w:hAnsi="Arial" w:cs="Arial"/>
          <w:color w:val="39393A" w:themeColor="text2" w:themeShade="80"/>
        </w:rPr>
        <w:t>of exercising</w:t>
      </w:r>
      <w:r w:rsidR="00DE1D9F" w:rsidRPr="00B61EE1">
        <w:rPr>
          <w:rFonts w:ascii="Arial" w:hAnsi="Arial" w:cs="Arial"/>
          <w:color w:val="39393A" w:themeColor="text2" w:themeShade="80"/>
        </w:rPr>
        <w:t>/testing</w:t>
      </w:r>
      <w:r w:rsidR="00BA6B39" w:rsidRPr="00B61EE1">
        <w:rPr>
          <w:rFonts w:ascii="Arial" w:hAnsi="Arial" w:cs="Arial"/>
          <w:color w:val="39393A" w:themeColor="text2" w:themeShade="80"/>
        </w:rPr>
        <w:t xml:space="preserve"> undertaken across the industry over a year. But further work is</w:t>
      </w:r>
      <w:r w:rsidR="009C4065" w:rsidRPr="00B61EE1">
        <w:rPr>
          <w:rFonts w:ascii="Arial" w:hAnsi="Arial" w:cs="Arial"/>
          <w:color w:val="39393A" w:themeColor="text2" w:themeShade="80"/>
        </w:rPr>
        <w:t xml:space="preserve"> </w:t>
      </w:r>
      <w:r w:rsidR="00BA6B39" w:rsidRPr="00B61EE1">
        <w:rPr>
          <w:rFonts w:ascii="Arial" w:hAnsi="Arial" w:cs="Arial"/>
          <w:color w:val="39393A" w:themeColor="text2" w:themeShade="80"/>
        </w:rPr>
        <w:t xml:space="preserve">required to incorporate other performance criteria e.g. successful execution of testing. </w:t>
      </w:r>
    </w:p>
    <w:p w14:paraId="431E7F70" w14:textId="0E72F7B1" w:rsidR="00BA6B39" w:rsidRPr="00B61EE1" w:rsidRDefault="00281976" w:rsidP="00893ED3">
      <w:pPr>
        <w:autoSpaceDE w:val="0"/>
        <w:autoSpaceDN w:val="0"/>
        <w:adjustRightInd w:val="0"/>
        <w:spacing w:after="0"/>
        <w:jc w:val="both"/>
        <w:rPr>
          <w:rFonts w:ascii="Arial" w:hAnsi="Arial" w:cs="Arial"/>
          <w:color w:val="39393A" w:themeColor="text2" w:themeShade="80"/>
        </w:rPr>
      </w:pPr>
      <w:r w:rsidRPr="00B61EE1">
        <w:rPr>
          <w:rFonts w:ascii="Arial" w:hAnsi="Arial" w:cs="Arial"/>
          <w:color w:val="39393A" w:themeColor="text2" w:themeShade="80"/>
        </w:rPr>
        <w:t>7.1.9</w:t>
      </w:r>
      <w:r w:rsidR="00BA6B39" w:rsidRPr="00B61EE1">
        <w:rPr>
          <w:rFonts w:ascii="Arial" w:hAnsi="Arial" w:cs="Arial"/>
          <w:color w:val="39393A" w:themeColor="text2" w:themeShade="80"/>
        </w:rPr>
        <w:t xml:space="preserve"> </w:t>
      </w:r>
      <w:r w:rsidR="00BA6B39" w:rsidRPr="00B61EE1">
        <w:rPr>
          <w:rFonts w:ascii="Arial" w:hAnsi="Arial" w:cs="Arial"/>
          <w:color w:val="39393A" w:themeColor="text2" w:themeShade="80"/>
        </w:rPr>
        <w:tab/>
        <w:t xml:space="preserve">The </w:t>
      </w:r>
      <w:ins w:id="1032" w:author="Johnson (ESO), Antony" w:date="2021-09-28T15:38:00Z">
        <w:r w:rsidR="00527BC6">
          <w:rPr>
            <w:rFonts w:ascii="Arial" w:hAnsi="Arial" w:cs="Arial"/>
            <w:color w:val="39393A" w:themeColor="text2" w:themeShade="80"/>
          </w:rPr>
          <w:t>E</w:t>
        </w:r>
      </w:ins>
      <w:r w:rsidR="00BA6B39" w:rsidRPr="00B61EE1">
        <w:rPr>
          <w:rFonts w:ascii="Arial" w:hAnsi="Arial" w:cs="Arial"/>
          <w:color w:val="39393A" w:themeColor="text2" w:themeShade="80"/>
        </w:rPr>
        <w:t xml:space="preserve">SO will present its assurance assessment to a Monitoring Body </w:t>
      </w:r>
      <w:r w:rsidR="00BA6B39" w:rsidRPr="00B61EE1">
        <w:rPr>
          <w:rFonts w:ascii="Arial" w:hAnsi="Arial" w:cs="Arial"/>
          <w:color w:val="39393A" w:themeColor="text2" w:themeShade="80"/>
        </w:rPr>
        <w:tab/>
        <w:t xml:space="preserve">(consisting of BEIS, Ofgem and the </w:t>
      </w:r>
      <w:ins w:id="1033" w:author="Johnson (ESO), Antony" w:date="2021-09-28T15:38:00Z">
        <w:r w:rsidR="00527BC6">
          <w:rPr>
            <w:rFonts w:ascii="Arial" w:hAnsi="Arial" w:cs="Arial"/>
            <w:color w:val="39393A" w:themeColor="text2" w:themeShade="80"/>
          </w:rPr>
          <w:t>E</w:t>
        </w:r>
      </w:ins>
      <w:r w:rsidR="00BA6B39" w:rsidRPr="00B61EE1">
        <w:rPr>
          <w:rFonts w:ascii="Arial" w:hAnsi="Arial" w:cs="Arial"/>
          <w:color w:val="39393A" w:themeColor="text2" w:themeShade="80"/>
        </w:rPr>
        <w:t>SO). If the risk is assessed as</w:t>
      </w:r>
      <w:r w:rsidR="00BA6B39" w:rsidRPr="00B61EE1">
        <w:rPr>
          <w:rFonts w:ascii="Arial" w:hAnsi="Arial" w:cs="Arial"/>
          <w:color w:val="39393A" w:themeColor="text2" w:themeShade="80"/>
        </w:rPr>
        <w:tab/>
        <w:t xml:space="preserve">High or Medium, the Monitoring Body will have the authority through </w:t>
      </w:r>
      <w:r w:rsidR="00BA6B39" w:rsidRPr="00B61EE1">
        <w:rPr>
          <w:rFonts w:ascii="Arial" w:hAnsi="Arial" w:cs="Arial"/>
          <w:color w:val="39393A" w:themeColor="text2" w:themeShade="80"/>
        </w:rPr>
        <w:tab/>
        <w:t xml:space="preserve">the Black Start Standard to set mitigating actions to be implemented </w:t>
      </w:r>
      <w:r w:rsidR="00BA6B39" w:rsidRPr="00B61EE1">
        <w:rPr>
          <w:rFonts w:ascii="Arial" w:hAnsi="Arial" w:cs="Arial"/>
          <w:color w:val="39393A" w:themeColor="text2" w:themeShade="80"/>
        </w:rPr>
        <w:tab/>
        <w:t xml:space="preserve">by organisations within an agreed timeframe. </w:t>
      </w:r>
    </w:p>
    <w:p w14:paraId="0749BE05" w14:textId="195E9DC3" w:rsidR="000226A1" w:rsidRPr="00A8317D" w:rsidRDefault="000226A1" w:rsidP="00403BAC"/>
    <w:p w14:paraId="3261F076" w14:textId="467E7B3A" w:rsidR="00BE5E1A" w:rsidRPr="00AB01C0" w:rsidRDefault="00BE5E1A" w:rsidP="00BE5E1A">
      <w:pPr>
        <w:pStyle w:val="Heading2"/>
        <w:numPr>
          <w:ilvl w:val="0"/>
          <w:numId w:val="0"/>
        </w:numPr>
        <w:ind w:left="568" w:hanging="568"/>
      </w:pPr>
      <w:bookmarkStart w:id="1034" w:name="_Toc83736350"/>
      <w:r w:rsidRPr="00AB01C0">
        <w:t>8.0</w:t>
      </w:r>
      <w:r w:rsidRPr="00AB01C0">
        <w:tab/>
        <w:t>Future Work</w:t>
      </w:r>
      <w:bookmarkEnd w:id="1034"/>
    </w:p>
    <w:p w14:paraId="7D4A3064" w14:textId="2CA9970A" w:rsidR="00DA4388" w:rsidRPr="00A8317D" w:rsidRDefault="00DA4388" w:rsidP="00DA4388">
      <w:pPr>
        <w:pStyle w:val="BodyText"/>
      </w:pPr>
    </w:p>
    <w:p w14:paraId="011431EE" w14:textId="4CAD6575" w:rsidR="00DA4388" w:rsidRPr="00A8317D" w:rsidRDefault="00DA4388" w:rsidP="00B61EE1">
      <w:pPr>
        <w:pStyle w:val="BodyText"/>
        <w:tabs>
          <w:tab w:val="left" w:pos="709"/>
        </w:tabs>
        <w:ind w:left="568" w:hanging="568"/>
        <w:jc w:val="both"/>
      </w:pPr>
      <w:r w:rsidRPr="00A8317D">
        <w:t>8.1</w:t>
      </w:r>
      <w:r w:rsidRPr="00A8317D">
        <w:tab/>
        <w:t xml:space="preserve">It is recognised that </w:t>
      </w:r>
      <w:r w:rsidR="00893ED3" w:rsidRPr="00A8317D">
        <w:t xml:space="preserve">as the System continues to evolve with new forms of </w:t>
      </w:r>
      <w:r w:rsidR="00A22C53" w:rsidRPr="00A8317D">
        <w:t>connection</w:t>
      </w:r>
      <w:r w:rsidR="00893ED3" w:rsidRPr="00A8317D">
        <w:t xml:space="preserve"> t</w:t>
      </w:r>
      <w:r w:rsidR="00A22C53" w:rsidRPr="00A8317D">
        <w:t>echnologies,</w:t>
      </w:r>
      <w:r w:rsidR="00893ED3" w:rsidRPr="00A8317D">
        <w:t xml:space="preserve"> there is a need to</w:t>
      </w:r>
      <w:r w:rsidR="00A22C53" w:rsidRPr="00A8317D">
        <w:t xml:space="preserve"> constantly review </w:t>
      </w:r>
      <w:del w:id="1035" w:author="Johnson (ESO), Antony" w:date="2021-09-28T15:38:00Z">
        <w:r w:rsidR="00A22C53" w:rsidRPr="00A8317D" w:rsidDel="00BF7E21">
          <w:tab/>
        </w:r>
      </w:del>
      <w:r w:rsidR="00A22C53" w:rsidRPr="00A8317D">
        <w:t xml:space="preserve">and update the System Defence Plan, System Restoration Plan, Test </w:t>
      </w:r>
      <w:r w:rsidR="00A22C53" w:rsidRPr="00A8317D">
        <w:tab/>
        <w:t xml:space="preserve">Plan and Assurance Framework.  It is believed that this work </w:t>
      </w:r>
      <w:del w:id="1036" w:author="Johnson (ESO), Antony" w:date="2021-09-28T15:38:00Z">
        <w:r w:rsidR="00B47EEE" w:rsidDel="00BF7E21">
          <w:tab/>
        </w:r>
      </w:del>
      <w:r w:rsidR="00A22C53" w:rsidRPr="00A8317D">
        <w:t xml:space="preserve">is fully within the spirit and requirements of the EU NCER.  </w:t>
      </w:r>
      <w:r w:rsidR="00893ED3" w:rsidRPr="00A8317D">
        <w:t xml:space="preserve">  </w:t>
      </w:r>
    </w:p>
    <w:p w14:paraId="5DD70619" w14:textId="77777777" w:rsidR="00BE5E1A" w:rsidRPr="00A8317D" w:rsidRDefault="00BE5E1A" w:rsidP="00403BAC"/>
    <w:p w14:paraId="330B7FD0" w14:textId="44060569" w:rsidR="000226A1" w:rsidRPr="00A8317D" w:rsidRDefault="000226A1" w:rsidP="00C57411">
      <w:pPr>
        <w:jc w:val="center"/>
      </w:pPr>
    </w:p>
    <w:p w14:paraId="4553C6A4" w14:textId="77777777" w:rsidR="000226A1" w:rsidRPr="00A8317D" w:rsidRDefault="000226A1" w:rsidP="000226A1">
      <w:pPr>
        <w:spacing w:after="200" w:line="276" w:lineRule="auto"/>
        <w:contextualSpacing/>
        <w:rPr>
          <w:rFonts w:eastAsia="Calibri" w:cs="Arial"/>
        </w:rPr>
      </w:pPr>
    </w:p>
    <w:p w14:paraId="39F86682" w14:textId="77777777" w:rsidR="003530E1" w:rsidRPr="00A8317D" w:rsidRDefault="003530E1"/>
    <w:p w14:paraId="09815668" w14:textId="77777777" w:rsidR="00251AC7" w:rsidRPr="00A8317D" w:rsidRDefault="00251AC7" w:rsidP="00BE3D3C">
      <w:pPr>
        <w:pStyle w:val="AppendixPageTitle"/>
        <w:framePr w:wrap="notBeside"/>
      </w:pPr>
    </w:p>
    <w:sdt>
      <w:sdtPr>
        <w:id w:val="240925444"/>
        <w:docPartObj>
          <w:docPartGallery w:val="Cover Pages"/>
        </w:docPartObj>
      </w:sdtPr>
      <w:sdtEndPr/>
      <w:sdtContent>
        <w:p w14:paraId="41DC8AB4" w14:textId="77777777" w:rsidR="00E92718" w:rsidRPr="00A8317D" w:rsidRDefault="008D3769" w:rsidP="0076567E">
          <w:r w:rsidRPr="00AB01C0">
            <w:rPr>
              <w:noProof/>
              <w:lang w:eastAsia="en-GB"/>
            </w:rPr>
            <mc:AlternateContent>
              <mc:Choice Requires="wpg">
                <w:drawing>
                  <wp:anchor distT="0" distB="0" distL="114300" distR="114300" simplePos="0" relativeHeight="251702272" behindDoc="0" locked="1" layoutInCell="1" allowOverlap="1" wp14:anchorId="09F0FC8F" wp14:editId="7D15AACD">
                    <wp:simplePos x="0" y="0"/>
                    <wp:positionH relativeFrom="column">
                      <wp:posOffset>582930</wp:posOffset>
                    </wp:positionH>
                    <wp:positionV relativeFrom="page">
                      <wp:posOffset>7795260</wp:posOffset>
                    </wp:positionV>
                    <wp:extent cx="4816800" cy="3362400"/>
                    <wp:effectExtent l="0" t="0" r="3175" b="9525"/>
                    <wp:wrapNone/>
                    <wp:docPr id="73" name="Group 73"/>
                    <wp:cNvGraphicFramePr/>
                    <a:graphic xmlns:a="http://schemas.openxmlformats.org/drawingml/2006/main">
                      <a:graphicData uri="http://schemas.microsoft.com/office/word/2010/wordprocessingGroup">
                        <wpg:wgp>
                          <wpg:cNvGrpSpPr/>
                          <wpg:grpSpPr>
                            <a:xfrm>
                              <a:off x="0" y="0"/>
                              <a:ext cx="4816800" cy="3362400"/>
                              <a:chOff x="0" y="0"/>
                              <a:chExt cx="4816709" cy="3361222"/>
                            </a:xfrm>
                          </wpg:grpSpPr>
                          <pic:pic xmlns:pic="http://schemas.openxmlformats.org/drawingml/2006/picture">
                            <pic:nvPicPr>
                              <pic:cNvPr id="14" name="Picture 14"/>
                              <pic:cNvPicPr>
                                <a:picLocks noChangeAspect="1"/>
                              </pic:cNvPicPr>
                            </pic:nvPicPr>
                            <pic:blipFill>
                              <a:blip r:embed="rId23">
                                <a:extLst>
                                  <a:ext uri="{28A0092B-C50C-407E-A947-70E740481C1C}">
                                    <a14:useLocalDpi xmlns:a14="http://schemas.microsoft.com/office/drawing/2010/main" val="0"/>
                                  </a:ext>
                                </a:extLst>
                              </a:blip>
                              <a:srcRect/>
                              <a:stretch>
                                <a:fillRect/>
                              </a:stretch>
                            </pic:blipFill>
                            <pic:spPr bwMode="auto">
                              <a:xfrm rot="10800000" flipV="1">
                                <a:off x="601579" y="1540042"/>
                                <a:ext cx="4215130" cy="1821180"/>
                              </a:xfrm>
                              <a:prstGeom prst="rect">
                                <a:avLst/>
                              </a:prstGeom>
                              <a:noFill/>
                              <a:ln>
                                <a:noFill/>
                              </a:ln>
                            </pic:spPr>
                          </pic:pic>
                          <pic:pic xmlns:pic="http://schemas.openxmlformats.org/drawingml/2006/picture">
                            <pic:nvPicPr>
                              <pic:cNvPr id="67" name="Picture 12">
                                <a:extLst>
                                  <a:ext uri="{FF2B5EF4-FFF2-40B4-BE49-F238E27FC236}">
                                    <a16:creationId xmlns:a16="http://schemas.microsoft.com/office/drawing/2014/main" id="{DC0E0B6B-9082-4BDB-A555-BA6DEB512DD5}"/>
                                  </a:ext>
                                </a:extLst>
                              </pic:cNvPr>
                              <pic:cNvPicPr>
                                <a:picLocks noChangeAspect="1"/>
                              </pic:cNvPicPr>
                            </pic:nvPicPr>
                            <pic:blipFill>
                              <a:blip r:embed="rId24"/>
                              <a:stretch>
                                <a:fillRect/>
                              </a:stretch>
                            </pic:blipFill>
                            <pic:spPr>
                              <a:xfrm>
                                <a:off x="2358189" y="2237874"/>
                                <a:ext cx="2051685" cy="305435"/>
                              </a:xfrm>
                              <a:prstGeom prst="rect">
                                <a:avLst/>
                              </a:prstGeom>
                            </pic:spPr>
                          </pic:pic>
                          <wps:wsp>
                            <wps:cNvPr id="16" name="Text Box 16"/>
                            <wps:cNvSpPr txBox="1"/>
                            <wps:spPr>
                              <a:xfrm>
                                <a:off x="0" y="0"/>
                                <a:ext cx="4397927" cy="1367311"/>
                              </a:xfrm>
                              <a:prstGeom prst="rect">
                                <a:avLst/>
                              </a:prstGeom>
                              <a:noFill/>
                              <a:ln w="6350">
                                <a:noFill/>
                              </a:ln>
                            </wps:spPr>
                            <wps:txbx>
                              <w:txbxContent>
                                <w:p w14:paraId="01A672B1" w14:textId="77777777" w:rsidR="00FE1030" w:rsidRDefault="00FE1030" w:rsidP="00065DF3">
                                  <w:pPr>
                                    <w:pStyle w:val="Backcoverdisclaimer"/>
                                  </w:pPr>
                                  <w:r w:rsidRPr="00E612F7">
                                    <w:t>Faraday House, Warwick Technology Park,</w:t>
                                  </w:r>
                                  <w:r w:rsidRPr="00E612F7">
                                    <w:br/>
                                    <w:t>Gallows Hill, Warwick, CV346DA</w:t>
                                  </w:r>
                                </w:p>
                                <w:p w14:paraId="698A9936" w14:textId="4EE86AA7" w:rsidR="00FE1030" w:rsidRPr="00E9031E" w:rsidRDefault="00FE1030" w:rsidP="00E9031E">
                                  <w:pPr>
                                    <w:pStyle w:val="Backcoverdisclaimer"/>
                                    <w:rPr>
                                      <w:b/>
                                    </w:rPr>
                                  </w:pPr>
                                  <w:r w:rsidRPr="00E612F7">
                                    <w:rPr>
                                      <w:rStyle w:val="Bold"/>
                                    </w:rPr>
                                    <w:t>nationalgrid</w:t>
                                  </w:r>
                                  <w:r>
                                    <w:rPr>
                                      <w:rStyle w:val="Bold"/>
                                    </w:rPr>
                                    <w:t>NGESO</w:t>
                                  </w:r>
                                  <w:r w:rsidRPr="00E612F7">
                                    <w:rPr>
                                      <w:rStyle w:val="Bold"/>
                                    </w:rPr>
                                    <w:t>.com</w:t>
                                  </w:r>
                                </w:p>
                              </w:txbxContent>
                            </wps:txbx>
                            <wps:bodyPr rot="0" spcFirstLastPara="0" vertOverflow="overflow" horzOverflow="overflow" vert="horz" wrap="none" lIns="91440" tIns="45720" rIns="91440" bIns="45720" numCol="1" spcCol="0" rtlCol="0" fromWordArt="0" anchor="b"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9F0FC8F" id="Group 73" o:spid="_x0000_s1026" style="position:absolute;margin-left:45.9pt;margin-top:613.8pt;width:379.3pt;height:264.75pt;z-index:251702272;mso-position-vertical-relative:page;mso-width-relative:margin;mso-height-relative:margin" coordsize="48167,33612"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 o:spid="_x0000_s1027" type="#_x0000_t75" style="position:absolute;left:6015;top:15400;width:42152;height:18212;rotation:180;flip:y;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">
                      <v:imagedata r:id="rId25" o:title=""/>
                    </v:shape>
                    <v:shape id="Picture 12" o:spid="_x0000_s1028" type="#_x0000_t75" style="position:absolute;left:23581;top:22378;width:20517;height:30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">
                      <v:imagedata r:id="rId26" o:title=""/>
                    </v:shape>
                    <v:shapetype id="_x0000_t202" coordsize="21600,21600" o:spt="202" path="m,l,21600r21600,l21600,xe">
                      <v:stroke joinstyle="miter"/>
                      <v:path gradientshapeok="t" o:connecttype="rect"/>
                    </v:shapetype>
                    <v:shape id="Text Box 16" o:spid="_x0000_s1029" type="#_x0000_t202" style="position:absolute;width:43979;height:13673;visibility:visible;mso-wrap-style:non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" filled="f" stroked="f" strokeweight=".5pt">
                      <v:textbox>
                        <w:txbxContent>
                          <w:p w14:paraId="01A672B1" w14:textId="77777777" w:rsidR="00FE1030" w:rsidRDefault="00FE1030" w:rsidP="00065DF3">
                            <w:pPr>
                              <w:pStyle w:val="Backcoverdisclaimer"/>
                            </w:pPr>
                            <w:r w:rsidRPr="00E612F7">
                              <w:t>Faraday House, Warwick Technology Park,</w:t>
                            </w:r>
                            <w:r w:rsidRPr="00E612F7">
                              <w:br/>
                              <w:t>Gallows Hill, Warwick, CV346DA</w:t>
                            </w:r>
                          </w:p>
                          <w:p w14:paraId="698A9936" w14:textId="4EE86AA7" w:rsidR="00FE1030" w:rsidRPr="00E9031E" w:rsidRDefault="00FE1030" w:rsidP="00E9031E">
                            <w:pPr>
                              <w:pStyle w:val="Backcoverdisclaimer"/>
                              <w:rPr>
                                <w:b/>
                              </w:rPr>
                            </w:pPr>
                            <w:r w:rsidRPr="00E612F7">
                              <w:rPr>
                                <w:rStyle w:val="Bold"/>
                              </w:rPr>
                              <w:t>nationalgrid</w:t>
                            </w:r>
                            <w:r>
                              <w:rPr>
                                <w:rStyle w:val="Bold"/>
                              </w:rPr>
                              <w:t>NGESO</w:t>
                            </w:r>
                            <w:r w:rsidRPr="00E612F7">
                              <w:rPr>
                                <w:rStyle w:val="Bold"/>
                              </w:rPr>
                              <w:t>.com</w:t>
                            </w:r>
                          </w:p>
                        </w:txbxContent>
                      </v:textbox>
                    </v:shape>
                    <w10:wrap anchory="page"/>
                    <w10:anchorlock/>
                  </v:group>
                </w:pict>
              </mc:Fallback>
            </mc:AlternateContent>
          </w:r>
        </w:p>
      </w:sdtContent>
    </w:sdt>
    <w:p w14:paraId="44C1FAB3" w14:textId="77777777" w:rsidR="009427FA" w:rsidRPr="00A8317D" w:rsidRDefault="006324E6" w:rsidP="00E92718">
      <w:r w:rsidRPr="00A8317D">
        <w:rPr>
          <w:noProof/>
          <w:lang w:eastAsia="en-GB"/>
        </w:rPr>
        <w:drawing>
          <wp:anchor distT="0" distB="0" distL="114300" distR="114300" simplePos="0" relativeHeight="251633649" behindDoc="1" locked="1" layoutInCell="1" allowOverlap="1" wp14:anchorId="434664CC" wp14:editId="7E95B65B">
            <wp:simplePos x="0" y="0"/>
            <wp:positionH relativeFrom="page">
              <wp:align>left</wp:align>
            </wp:positionH>
            <wp:positionV relativeFrom="page">
              <wp:align>top</wp:align>
            </wp:positionV>
            <wp:extent cx="7560000" cy="10692000"/>
            <wp:effectExtent l="0" t="0" r="3175" b="0"/>
            <wp:wrapNone/>
            <wp:docPr id="71" name="Picture 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background-03.png"/>
                    <pic:cNvPicPr preferRelativeResize="0"/>
                  </pic:nvPicPr>
                  <pic:blipFill>
                    <a:blip r:embed="rId27"/>
                    <a:stretch>
                      <a:fillRect/>
                    </a:stretch>
                  </pic:blipFill>
                  <pic:spPr>
                    <a:xfrm>
                      <a:off x="0" y="0"/>
                      <a:ext cx="7560000" cy="10692000"/>
                    </a:xfrm>
                    <a:prstGeom prst="rect">
                      <a:avLst/>
                    </a:prstGeom>
                  </pic:spPr>
                </pic:pic>
              </a:graphicData>
            </a:graphic>
            <wp14:sizeRelH relativeFrom="page">
              <wp14:pctWidth>0</wp14:pctWidth>
            </wp14:sizeRelH>
            <wp14:sizeRelV relativeFrom="page">
              <wp14:pctHeight>0</wp14:pctHeight>
            </wp14:sizeRelV>
          </wp:anchor>
        </w:drawing>
      </w:r>
    </w:p>
    <w:sectPr w:rsidR="009427FA" w:rsidRPr="00A8317D" w:rsidSect="000347AB">
      <w:headerReference w:type="default" r:id="rId28"/>
      <w:pgSz w:w="11906" w:h="16838" w:code="9"/>
      <w:pgMar w:top="2608" w:right="1588" w:bottom="1134" w:left="3402" w:header="567" w:footer="567" w:gutter="0"/>
      <w:cols w:space="113"/>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994" w:author="Johnson (ESO), Antony" w:date="2021-09-27T17:52:00Z" w:initials="J(A">
    <w:p w14:paraId="790401DE" w14:textId="5CC96368" w:rsidR="0058296E" w:rsidRDefault="0058296E">
      <w:pPr>
        <w:pStyle w:val="CommentText"/>
      </w:pPr>
      <w:r>
        <w:rPr>
          <w:rStyle w:val="CommentReference"/>
        </w:rPr>
        <w:annotationRef/>
      </w:r>
      <w:r>
        <w:t xml:space="preserve">In a future iteration of the Test Plan </w:t>
      </w:r>
      <w:r w:rsidR="00044065">
        <w:t>this will be updated to cover how Non-CUSC parties fall under the framework of E&amp;R.</w:t>
      </w:r>
    </w:p>
  </w:comment>
  <w:comment w:id="1002" w:author="Gilsenan (ESO), Camille" w:date="2021-09-27T13:43:00Z" w:initials="G(C">
    <w:p w14:paraId="0D93FF9A" w14:textId="25821882" w:rsidR="00EB7F27" w:rsidRDefault="00EB7F27">
      <w:pPr>
        <w:pStyle w:val="CommentText"/>
      </w:pPr>
      <w:r>
        <w:rPr>
          <w:rStyle w:val="CommentReference"/>
        </w:rPr>
        <w:annotationRef/>
      </w:r>
      <w:r>
        <w:t xml:space="preserve">Removed as approval is not required – small change </w:t>
      </w:r>
      <w:r w:rsidR="005D154A">
        <w:t xml:space="preserve">but can discuss </w:t>
      </w:r>
    </w:p>
  </w:comment>
  <w:comment w:id="1014" w:author="Johnson (ESO), Antony" w:date="2021-09-27T18:01:00Z" w:initials="J(A">
    <w:p w14:paraId="466DAA3D" w14:textId="4B40DD78" w:rsidR="00D9275C" w:rsidRDefault="00D9275C">
      <w:pPr>
        <w:pStyle w:val="CommentText"/>
      </w:pPr>
      <w:r>
        <w:rPr>
          <w:rStyle w:val="CommentReference"/>
        </w:rPr>
        <w:annotationRef/>
      </w:r>
      <w:r>
        <w:t xml:space="preserve">This will be updated as part of the GC0148 work to </w:t>
      </w:r>
      <w:r w:rsidR="00BE4D14">
        <w:t>address how Non-CUSC parties will be treated.</w:t>
      </w:r>
    </w:p>
  </w:comment>
  <w:comment w:id="1023" w:author="Johnson (ESO), Antony" w:date="2021-09-28T15:35:00Z" w:initials="J(A">
    <w:p w14:paraId="287438CB" w14:textId="33D0C033" w:rsidR="00F41219" w:rsidRDefault="00F41219">
      <w:pPr>
        <w:pStyle w:val="CommentText"/>
      </w:pPr>
      <w:r>
        <w:rPr>
          <w:rStyle w:val="CommentReference"/>
        </w:rPr>
        <w:annotationRef/>
      </w:r>
      <w:r>
        <w:t xml:space="preserve">For GC0148 – If Distributed </w:t>
      </w:r>
      <w:r w:rsidR="00CE46D9">
        <w:t>R</w:t>
      </w:r>
      <w:r>
        <w:t xml:space="preserve">e-Start is </w:t>
      </w:r>
      <w:r w:rsidR="00CA3035">
        <w:t>included within the scope of GC0148 and hence falls under E&amp;R, this needs to be factored into</w:t>
      </w:r>
      <w:r w:rsidR="00CE46D9">
        <w:t xml:space="preserve"> the test Plan.</w:t>
      </w:r>
      <w:r w:rsidR="00CA3035">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790401DE" w15:done="0"/>
  <w15:commentEx w15:paraId="0D93FF9A" w15:done="0"/>
  <w15:commentEx w15:paraId="466DAA3D" w15:done="0"/>
  <w15:commentEx w15:paraId="287438C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FC8365" w16cex:dateUtc="2021-09-27T16:52:00Z"/>
  <w16cex:commentExtensible w16cex:durableId="24FC4906" w16cex:dateUtc="2021-09-27T12:43:00Z"/>
  <w16cex:commentExtensible w16cex:durableId="24FC8561" w16cex:dateUtc="2021-09-27T17:01:00Z"/>
  <w16cex:commentExtensible w16cex:durableId="24FDB4AA" w16cex:dateUtc="2021-09-28T14: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90401DE" w16cid:durableId="24FC8365"/>
  <w16cid:commentId w16cid:paraId="0D93FF9A" w16cid:durableId="24FC4906"/>
  <w16cid:commentId w16cid:paraId="466DAA3D" w16cid:durableId="24FC8561"/>
  <w16cid:commentId w16cid:paraId="287438CB" w16cid:durableId="24FDB4A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C55E47" w14:textId="77777777" w:rsidR="00BC2F01" w:rsidRDefault="00BC2F01" w:rsidP="00A62BFF">
      <w:pPr>
        <w:spacing w:after="0"/>
      </w:pPr>
      <w:r>
        <w:separator/>
      </w:r>
    </w:p>
  </w:endnote>
  <w:endnote w:type="continuationSeparator" w:id="0">
    <w:p w14:paraId="215ED21D" w14:textId="77777777" w:rsidR="00BC2F01" w:rsidRDefault="00BC2F01" w:rsidP="00A62BF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Georgia-Italic">
    <w:altName w:val="Georgia"/>
    <w:charset w:val="4D"/>
    <w:family w:val="auto"/>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Marlett">
    <w:panose1 w:val="00000000000000000000"/>
    <w:charset w:val="02"/>
    <w:family w:val="auto"/>
    <w:pitch w:val="variable"/>
    <w:sig w:usb0="00000000" w:usb1="10000000" w:usb2="00000000" w:usb3="00000000" w:csb0="80000000" w:csb1="00000000"/>
  </w:font>
  <w:font w:name="MinionPro-Regular">
    <w:altName w:val="Calibri"/>
    <w:charset w:val="4D"/>
    <w:family w:val="auto"/>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C0A5D5" w14:textId="0DC91FB8" w:rsidR="00FE1030" w:rsidRPr="0065406D" w:rsidRDefault="00970FFF" w:rsidP="000501BC">
    <w:pPr>
      <w:pStyle w:val="Footer"/>
    </w:pPr>
    <w:r>
      <w:fldChar w:fldCharType="begin"/>
    </w:r>
    <w:r>
      <w:instrText xml:space="preserve"> STYLEREF  "Cover date"  \* MERGEFORMAT </w:instrText>
    </w:r>
    <w:r>
      <w:fldChar w:fldCharType="separate"/>
    </w:r>
    <w:r>
      <w:t>SeptemberDecember 202119</w:t>
    </w:r>
    <w:r>
      <w:fldChar w:fldCharType="end"/>
    </w:r>
    <w:r w:rsidR="00FE1030">
      <w:t> </w:t>
    </w:r>
    <w:r w:rsidR="00FE1030" w:rsidRPr="001F3114">
      <w:t>|</w:t>
    </w:r>
    <w:r w:rsidR="00FE1030">
      <w:t> </w:t>
    </w:r>
    <w:r>
      <w:fldChar w:fldCharType="begin"/>
    </w:r>
    <w:r>
      <w:instrText xml:space="preserve"> STYLEREF  Cover  \* MERGEFORMAT </w:instrText>
    </w:r>
    <w:r>
      <w:fldChar w:fldCharType="separate"/>
    </w:r>
    <w:r>
      <w:t>EU NCER: System Test Plan</w:t>
    </w:r>
    <w:r>
      <w:fldChar w:fldCharType="end"/>
    </w:r>
    <w:r w:rsidR="00FE1030">
      <w:ptab w:relativeTo="margin" w:alignment="right" w:leader="none"/>
    </w:r>
    <w:r w:rsidR="00FE1030" w:rsidRPr="0065406D">
      <w:fldChar w:fldCharType="begin"/>
    </w:r>
    <w:r w:rsidR="00FE1030" w:rsidRPr="0065406D">
      <w:instrText xml:space="preserve"> PAGE   \* MERGEFORMAT </w:instrText>
    </w:r>
    <w:r w:rsidR="00FE1030" w:rsidRPr="0065406D">
      <w:fldChar w:fldCharType="separate"/>
    </w:r>
    <w:r w:rsidR="005C666A">
      <w:t>13</w:t>
    </w:r>
    <w:r w:rsidR="00FE1030" w:rsidRPr="0065406D">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A86BD3" w14:textId="6A64D19B" w:rsidR="00FE1030" w:rsidRDefault="00970FFF">
    <w:pPr>
      <w:pStyle w:val="Footer"/>
    </w:pPr>
    <w:r>
      <w:fldChar w:fldCharType="begin"/>
    </w:r>
    <w:r>
      <w:instrText xml:space="preserve"> STYLEREF  "Cover date"  \* MERGEFORMAT </w:instrText>
    </w:r>
    <w:r>
      <w:fldChar w:fldCharType="separate"/>
    </w:r>
    <w:r>
      <w:t>SeptemberDecember 202119</w:t>
    </w:r>
    <w:r>
      <w:fldChar w:fldCharType="end"/>
    </w:r>
    <w:r w:rsidR="00FE1030">
      <w:t> </w:t>
    </w:r>
    <w:r w:rsidR="00FE1030" w:rsidRPr="001F3114">
      <w:t>|</w:t>
    </w:r>
    <w:r w:rsidR="00FE1030">
      <w:t> </w:t>
    </w:r>
    <w:r>
      <w:fldChar w:fldCharType="begin"/>
    </w:r>
    <w:r>
      <w:instrText xml:space="preserve"> STYLEREF  Cover  \* MERGEFORMAT </w:instrText>
    </w:r>
    <w:r>
      <w:fldChar w:fldCharType="separate"/>
    </w:r>
    <w:r>
      <w:t>EU NCER: System Test Plan</w:t>
    </w:r>
    <w:r>
      <w:fldChar w:fldCharType="end"/>
    </w:r>
    <w:r w:rsidR="00FE1030">
      <w:ptab w:relativeTo="margin" w:alignment="right" w:leader="none"/>
    </w:r>
    <w:r w:rsidR="00FE1030" w:rsidRPr="0065406D">
      <w:fldChar w:fldCharType="begin"/>
    </w:r>
    <w:r w:rsidR="00FE1030" w:rsidRPr="0065406D">
      <w:instrText xml:space="preserve"> PAGE   \* MERGEFORMAT </w:instrText>
    </w:r>
    <w:r w:rsidR="00FE1030" w:rsidRPr="0065406D">
      <w:fldChar w:fldCharType="separate"/>
    </w:r>
    <w:r w:rsidR="005C666A">
      <w:t>0</w:t>
    </w:r>
    <w:r w:rsidR="00FE1030" w:rsidRPr="0065406D">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CA3771" w14:textId="488870DB" w:rsidR="00FE1030" w:rsidRPr="00D216E6" w:rsidRDefault="00970FFF" w:rsidP="00D216E6">
    <w:pPr>
      <w:pStyle w:val="Footer"/>
    </w:pPr>
    <w:r>
      <w:fldChar w:fldCharType="begin"/>
    </w:r>
    <w:r>
      <w:instrText xml:space="preserve"> STYLEREF  "Cover date"  \* MERGEFORMAT </w:instrText>
    </w:r>
    <w:r>
      <w:fldChar w:fldCharType="separate"/>
    </w:r>
    <w:r w:rsidR="00FE32AE">
      <w:t>December 2019</w:t>
    </w:r>
    <w:r>
      <w:fldChar w:fldCharType="end"/>
    </w:r>
    <w:r w:rsidR="00FE1030">
      <w:t> </w:t>
    </w:r>
    <w:r w:rsidR="00FE1030" w:rsidRPr="001F3114">
      <w:t>|</w:t>
    </w:r>
    <w:r w:rsidR="00FE1030">
      <w:t> </w:t>
    </w:r>
    <w:r>
      <w:fldChar w:fldCharType="begin"/>
    </w:r>
    <w:r>
      <w:instrText xml:space="preserve"> STYLEREF  Cover  \* MERGEFORMAT </w:instrText>
    </w:r>
    <w:r>
      <w:fldChar w:fldCharType="separate"/>
    </w:r>
    <w:r w:rsidR="00FE32AE">
      <w:t>EU NCER: System Test Plan</w:t>
    </w:r>
    <w:r>
      <w:fldChar w:fldCharType="end"/>
    </w:r>
    <w:r w:rsidR="00FE1030">
      <w:ptab w:relativeTo="margin" w:alignment="right" w:leader="none"/>
    </w:r>
    <w:r w:rsidR="00FE1030" w:rsidRPr="0065406D">
      <w:fldChar w:fldCharType="begin"/>
    </w:r>
    <w:r w:rsidR="00FE1030" w:rsidRPr="0065406D">
      <w:instrText xml:space="preserve"> PAGE   \* MERGEFORMAT </w:instrText>
    </w:r>
    <w:r w:rsidR="00FE1030" w:rsidRPr="0065406D">
      <w:fldChar w:fldCharType="separate"/>
    </w:r>
    <w:r w:rsidR="00FE1030">
      <w:t>4</w:t>
    </w:r>
    <w:r w:rsidR="00FE1030" w:rsidRPr="0065406D">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46F650" w14:textId="1E44B66E" w:rsidR="00FE1030" w:rsidRPr="00F91D74" w:rsidRDefault="00FE1030" w:rsidP="00BE07E5">
    <w:pPr>
      <w:pStyle w:val="Footer"/>
    </w:pPr>
    <w:r>
      <w:rPr>
        <w:lang w:eastAsia="en-GB"/>
      </w:rPr>
      <mc:AlternateContent>
        <mc:Choice Requires="wps">
          <w:drawing>
            <wp:anchor distT="0" distB="0" distL="114300" distR="114300" simplePos="0" relativeHeight="251650035" behindDoc="0" locked="1" layoutInCell="1" allowOverlap="1" wp14:anchorId="27CE97AE" wp14:editId="3B9DB4B8">
              <wp:simplePos x="0" y="0"/>
              <wp:positionH relativeFrom="page">
                <wp:posOffset>-14605</wp:posOffset>
              </wp:positionH>
              <wp:positionV relativeFrom="page">
                <wp:posOffset>7315835</wp:posOffset>
              </wp:positionV>
              <wp:extent cx="7844400" cy="3391200"/>
              <wp:effectExtent l="0" t="0" r="4445" b="0"/>
              <wp:wrapNone/>
              <wp:docPr id="18"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844400" cy="3391200"/>
                      </a:xfrm>
                      <a:custGeom>
                        <a:avLst/>
                        <a:gdLst>
                          <a:gd name="T0" fmla="*/ 2381 w 2381"/>
                          <a:gd name="T1" fmla="*/ 771 h 1028"/>
                          <a:gd name="T2" fmla="*/ 1655 w 2381"/>
                          <a:gd name="T3" fmla="*/ 352 h 1028"/>
                          <a:gd name="T4" fmla="*/ 675 w 2381"/>
                          <a:gd name="T5" fmla="*/ 0 h 1028"/>
                          <a:gd name="T6" fmla="*/ 0 w 2381"/>
                          <a:gd name="T7" fmla="*/ 161 h 1028"/>
                          <a:gd name="T8" fmla="*/ 0 w 2381"/>
                          <a:gd name="T9" fmla="*/ 1028 h 1028"/>
                          <a:gd name="T10" fmla="*/ 2381 w 2381"/>
                          <a:gd name="T11" fmla="*/ 1028 h 1028"/>
                          <a:gd name="T12" fmla="*/ 2381 w 2381"/>
                          <a:gd name="T13" fmla="*/ 771 h 1028"/>
                        </a:gdLst>
                        <a:ahLst/>
                        <a:cxnLst>
                          <a:cxn ang="0">
                            <a:pos x="T0" y="T1"/>
                          </a:cxn>
                          <a:cxn ang="0">
                            <a:pos x="T2" y="T3"/>
                          </a:cxn>
                          <a:cxn ang="0">
                            <a:pos x="T4" y="T5"/>
                          </a:cxn>
                          <a:cxn ang="0">
                            <a:pos x="T6" y="T7"/>
                          </a:cxn>
                          <a:cxn ang="0">
                            <a:pos x="T8" y="T9"/>
                          </a:cxn>
                          <a:cxn ang="0">
                            <a:pos x="T10" y="T11"/>
                          </a:cxn>
                          <a:cxn ang="0">
                            <a:pos x="T12" y="T13"/>
                          </a:cxn>
                        </a:cxnLst>
                        <a:rect l="0" t="0" r="r" b="b"/>
                        <a:pathLst>
                          <a:path w="2381" h="1028">
                            <a:moveTo>
                              <a:pt x="2381" y="771"/>
                            </a:moveTo>
                            <a:cubicBezTo>
                              <a:pt x="2047" y="664"/>
                              <a:pt x="1655" y="352"/>
                              <a:pt x="1655" y="352"/>
                            </a:cubicBezTo>
                            <a:cubicBezTo>
                              <a:pt x="1372" y="114"/>
                              <a:pt x="1047" y="0"/>
                              <a:pt x="675" y="0"/>
                            </a:cubicBezTo>
                            <a:cubicBezTo>
                              <a:pt x="427" y="0"/>
                              <a:pt x="201" y="68"/>
                              <a:pt x="0" y="161"/>
                            </a:cubicBezTo>
                            <a:cubicBezTo>
                              <a:pt x="0" y="1028"/>
                              <a:pt x="0" y="1028"/>
                              <a:pt x="0" y="1028"/>
                            </a:cubicBezTo>
                            <a:cubicBezTo>
                              <a:pt x="2381" y="1028"/>
                              <a:pt x="2381" y="1028"/>
                              <a:pt x="2381" y="1028"/>
                            </a:cubicBezTo>
                            <a:lnTo>
                              <a:pt x="2381" y="771"/>
                            </a:lnTo>
                            <a:close/>
                          </a:path>
                        </a:pathLst>
                      </a:custGeom>
                      <a:solidFill>
                        <a:schemeClr val="bg1"/>
                      </a:solidFill>
                      <a:ln>
                        <a:noFill/>
                      </a:ln>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257B890" id="Freeform 4" o:spid="_x0000_s1026" style="position:absolute;margin-left:-1.15pt;margin-top:576.05pt;width:617.65pt;height:267pt;z-index:251650035;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coordsize="2381,10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" path="m2381,771c2047,664,1655,352,1655,352,1372,114,1047,,675,,427,,201,68,,161v,867,,867,,867c2381,1028,2381,1028,2381,1028r,-257xe" fillcolor="white [3212]" stroked="f">
              <v:path arrowok="t" o:connecttype="custom" o:connectlocs="7844400,2543400;5452533,1161189;2223843,0;0,531112;0,3391200;7844400,3391200;7844400,2543400" o:connectangles="0,0,0,0,0,0,0"/>
              <w10:wrap anchorx="page" anchory="page"/>
              <w10:anchorlock/>
            </v:shape>
          </w:pict>
        </mc:Fallback>
      </mc:AlternateContent>
    </w:r>
    <w:r w:rsidR="00970FFF">
      <w:fldChar w:fldCharType="begin"/>
    </w:r>
    <w:r w:rsidR="00970FFF">
      <w:instrText xml:space="preserve"> STYLEREF  "Cover date"  \* MERGEFORMAT </w:instrText>
    </w:r>
    <w:r w:rsidR="00970FFF">
      <w:fldChar w:fldCharType="separate"/>
    </w:r>
    <w:r w:rsidR="00970FFF">
      <w:t>SeptemberDecember 202119</w:t>
    </w:r>
    <w:r w:rsidR="00970FFF">
      <w:fldChar w:fldCharType="end"/>
    </w:r>
    <w:r>
      <w:t> </w:t>
    </w:r>
    <w:r w:rsidRPr="001F3114">
      <w:t>|</w:t>
    </w:r>
    <w:r>
      <w:t> </w:t>
    </w:r>
    <w:r w:rsidR="00970FFF">
      <w:fldChar w:fldCharType="begin"/>
    </w:r>
    <w:r w:rsidR="00970FFF">
      <w:instrText xml:space="preserve"> STYLEREF  Cover  \* MERGEFORMAT </w:instrText>
    </w:r>
    <w:r w:rsidR="00970FFF">
      <w:fldChar w:fldCharType="separate"/>
    </w:r>
    <w:r w:rsidR="00970FFF">
      <w:t>EU NCER: System Test Plan</w:t>
    </w:r>
    <w:r w:rsidR="00970FFF">
      <w:fldChar w:fldCharType="end"/>
    </w:r>
    <w:r>
      <w:ptab w:relativeTo="margin" w:alignment="right" w:leader="none"/>
    </w:r>
    <w:r w:rsidRPr="0065406D">
      <w:fldChar w:fldCharType="begin"/>
    </w:r>
    <w:r w:rsidRPr="0065406D">
      <w:instrText xml:space="preserve"> PAGE   \* MERGEFORMAT </w:instrText>
    </w:r>
    <w:r w:rsidRPr="0065406D">
      <w:fldChar w:fldCharType="separate"/>
    </w:r>
    <w:r w:rsidR="005C666A">
      <w:t>2</w:t>
    </w:r>
    <w:r w:rsidRPr="0065406D">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2160FF" w14:textId="77777777" w:rsidR="00BC2F01" w:rsidRDefault="00BC2F01" w:rsidP="00A62BFF">
      <w:pPr>
        <w:spacing w:after="0"/>
      </w:pPr>
      <w:r>
        <w:separator/>
      </w:r>
    </w:p>
  </w:footnote>
  <w:footnote w:type="continuationSeparator" w:id="0">
    <w:p w14:paraId="0DD3870A" w14:textId="77777777" w:rsidR="00BC2F01" w:rsidRDefault="00BC2F01" w:rsidP="00A62BFF">
      <w:pPr>
        <w:spacing w:after="0"/>
      </w:pPr>
      <w:r>
        <w:continuationSeparator/>
      </w:r>
    </w:p>
  </w:footnote>
  <w:footnote w:id="1">
    <w:p w14:paraId="2C2ACDC3" w14:textId="77777777" w:rsidR="00FE1030" w:rsidRDefault="00FE1030" w:rsidP="000226A1">
      <w:pPr>
        <w:pStyle w:val="FootnoteText"/>
      </w:pPr>
      <w:r>
        <w:rPr>
          <w:rStyle w:val="FootnoteReference"/>
        </w:rPr>
        <w:footnoteRef/>
      </w:r>
      <w:r>
        <w:t>Network Code on Emergency and Restoration</w:t>
      </w:r>
    </w:p>
    <w:p w14:paraId="0124804B" w14:textId="77777777" w:rsidR="00FE1030" w:rsidRDefault="00FE1030" w:rsidP="000226A1">
      <w:pPr>
        <w:pStyle w:val="FootnoteText"/>
      </w:pPr>
      <w:r>
        <w:t xml:space="preserve"> </w:t>
      </w:r>
      <w:hyperlink r:id="rId1" w:history="1">
        <w:r w:rsidRPr="00F17817">
          <w:rPr>
            <w:rFonts w:eastAsia="MS Mincho" w:cs="Arial"/>
            <w:i w:val="0"/>
            <w:color w:val="000000"/>
            <w:sz w:val="18"/>
            <w:szCs w:val="18"/>
            <w:u w:val="single"/>
            <w:lang w:val="en-US"/>
          </w:rPr>
          <w:t>http://eur-lex.europa.eu/legal-content/EN/TXT/?uri=uriserv:OJ.L_.2017.312.01.0054.01.ENG&amp;toc=OJ:L:2017:312:TOC</w:t>
        </w:r>
      </w:hyperlink>
      <w:r w:rsidRPr="00F17817">
        <w:rPr>
          <w:rFonts w:cs="Arial"/>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3A129D" w14:textId="77777777" w:rsidR="00FE1030" w:rsidRDefault="00FE1030" w:rsidP="00A6517C"/>
  <w:p w14:paraId="42E8C3C3" w14:textId="77777777" w:rsidR="00FE1030" w:rsidRPr="00A6517C" w:rsidRDefault="00FE1030" w:rsidP="00A6517C">
    <w:r w:rsidRPr="00D335F9">
      <w:rPr>
        <w:noProof/>
        <w:lang w:eastAsia="en-GB"/>
      </w:rPr>
      <w:drawing>
        <wp:anchor distT="0" distB="0" distL="114300" distR="114300" simplePos="0" relativeHeight="251638761" behindDoc="0" locked="0" layoutInCell="1" allowOverlap="1" wp14:anchorId="2E646E46" wp14:editId="5DE742ED">
          <wp:simplePos x="0" y="0"/>
          <wp:positionH relativeFrom="column">
            <wp:posOffset>-1122045</wp:posOffset>
          </wp:positionH>
          <wp:positionV relativeFrom="paragraph">
            <wp:posOffset>77470</wp:posOffset>
          </wp:positionV>
          <wp:extent cx="2052000" cy="306000"/>
          <wp:effectExtent l="0" t="0" r="5715" b="0"/>
          <wp:wrapNone/>
          <wp:docPr id="2" name="Picture 12">
            <a:extLst xmlns:a="http://schemas.openxmlformats.org/drawingml/2006/main">
              <a:ext uri="{FF2B5EF4-FFF2-40B4-BE49-F238E27FC236}">
                <a16:creationId xmlns:a16="http://schemas.microsoft.com/office/drawing/2014/main" id="{DC0E0B6B-9082-4BDB-A555-BA6DEB512DD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2">
                    <a:extLst>
                      <a:ext uri="{FF2B5EF4-FFF2-40B4-BE49-F238E27FC236}">
                        <a16:creationId xmlns:a16="http://schemas.microsoft.com/office/drawing/2014/main" id="{DC0E0B6B-9082-4BDB-A555-BA6DEB512DD5}"/>
                      </a:ext>
                    </a:extLst>
                  </pic:cNvPr>
                  <pic:cNvPicPr>
                    <a:picLocks noChangeAspect="1"/>
                  </pic:cNvPicPr>
                </pic:nvPicPr>
                <pic:blipFill>
                  <a:blip r:embed="rId1"/>
                  <a:stretch>
                    <a:fillRect/>
                  </a:stretch>
                </pic:blipFill>
                <pic:spPr>
                  <a:xfrm>
                    <a:off x="0" y="0"/>
                    <a:ext cx="2052000" cy="306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en-GB"/>
      </w:rPr>
      <w:drawing>
        <wp:anchor distT="0" distB="0" distL="114300" distR="114300" simplePos="0" relativeHeight="251636711" behindDoc="0" locked="1" layoutInCell="1" allowOverlap="1" wp14:anchorId="0BFF7397" wp14:editId="62021423">
          <wp:simplePos x="0" y="0"/>
          <wp:positionH relativeFrom="page">
            <wp:posOffset>-38100</wp:posOffset>
          </wp:positionH>
          <wp:positionV relativeFrom="page">
            <wp:align>bottom</wp:align>
          </wp:positionV>
          <wp:extent cx="8086725" cy="8601075"/>
          <wp:effectExtent l="0" t="0" r="9525" b="9525"/>
          <wp:wrapNone/>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background-03.png"/>
                  <pic:cNvPicPr preferRelativeResize="0"/>
                </pic:nvPicPr>
                <pic:blipFill rotWithShape="1">
                  <a:blip r:embed="rId2"/>
                  <a:srcRect l="17891" r="16843"/>
                  <a:stretch/>
                </pic:blipFill>
                <pic:spPr bwMode="auto">
                  <a:xfrm>
                    <a:off x="0" y="0"/>
                    <a:ext cx="8086725" cy="86010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2C1211">
      <w:rPr>
        <w:noProof/>
        <w:lang w:eastAsia="en-GB"/>
      </w:rPr>
      <w:drawing>
        <wp:anchor distT="0" distB="0" distL="114300" distR="114300" simplePos="0" relativeHeight="251637736" behindDoc="0" locked="1" layoutInCell="1" allowOverlap="1" wp14:anchorId="04CB69F8" wp14:editId="0AAD0E1D">
          <wp:simplePos x="0" y="0"/>
          <wp:positionH relativeFrom="page">
            <wp:posOffset>-144145</wp:posOffset>
          </wp:positionH>
          <wp:positionV relativeFrom="page">
            <wp:align>top</wp:align>
          </wp:positionV>
          <wp:extent cx="7844400" cy="3394800"/>
          <wp:effectExtent l="0" t="0" r="444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flipV="1">
                    <a:off x="0" y="0"/>
                    <a:ext cx="7844400" cy="3394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07E8D4" w14:textId="77777777" w:rsidR="00FE1030" w:rsidRPr="00A6517C" w:rsidRDefault="00FE1030" w:rsidP="00A6517C"/>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25CC24" w14:textId="77777777" w:rsidR="00FE1030" w:rsidRPr="00A6517C" w:rsidRDefault="00FE1030" w:rsidP="00A6517C">
    <w:r>
      <w:rPr>
        <w:noProof/>
        <w:lang w:eastAsia="en-GB"/>
      </w:rPr>
      <w:drawing>
        <wp:anchor distT="0" distB="0" distL="114300" distR="114300" simplePos="0" relativeHeight="251657210" behindDoc="1" locked="1" layoutInCell="1" allowOverlap="1" wp14:anchorId="2C0318CC" wp14:editId="0DDB0EAC">
          <wp:simplePos x="0" y="0"/>
          <wp:positionH relativeFrom="page">
            <wp:align>right</wp:align>
          </wp:positionH>
          <wp:positionV relativeFrom="page">
            <wp:posOffset>-336550</wp:posOffset>
          </wp:positionV>
          <wp:extent cx="7559675" cy="10699115"/>
          <wp:effectExtent l="0" t="0" r="3175" b="698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london.jpg"/>
                  <pic:cNvPicPr/>
                </pic:nvPicPr>
                <pic:blipFill>
                  <a:blip r:embed="rId1"/>
                  <a:stretch>
                    <a:fillRect/>
                  </a:stretch>
                </pic:blipFill>
                <pic:spPr bwMode="auto">
                  <a:xfrm>
                    <a:off x="0" y="0"/>
                    <a:ext cx="7559675" cy="106991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2DAFF4" w14:textId="77777777" w:rsidR="00FE1030" w:rsidRPr="00980623" w:rsidRDefault="00FE1030" w:rsidP="009806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34A87E5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01D7C6A"/>
    <w:multiLevelType w:val="hybridMultilevel"/>
    <w:tmpl w:val="A3F452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05F727F"/>
    <w:multiLevelType w:val="hybridMultilevel"/>
    <w:tmpl w:val="A6246462"/>
    <w:lvl w:ilvl="0" w:tplc="56C08560">
      <w:start w:val="5"/>
      <w:numFmt w:val="bullet"/>
      <w:lvlText w:val="-"/>
      <w:lvlJc w:val="left"/>
      <w:pPr>
        <w:ind w:left="1800" w:hanging="360"/>
      </w:pPr>
      <w:rPr>
        <w:rFonts w:ascii="Arial" w:eastAsiaTheme="minorEastAsia" w:hAnsi="Arial" w:cs="Aria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15:restartNumberingAfterBreak="0">
    <w:nsid w:val="011E0B70"/>
    <w:multiLevelType w:val="multilevel"/>
    <w:tmpl w:val="E828F84E"/>
    <w:lvl w:ilvl="0">
      <w:start w:val="4"/>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189099E"/>
    <w:multiLevelType w:val="multilevel"/>
    <w:tmpl w:val="F3EEB236"/>
    <w:lvl w:ilvl="0">
      <w:start w:val="1"/>
      <w:numFmt w:val="lowerLetter"/>
      <w:lvlText w:val="(%1)"/>
      <w:lvlJc w:val="left"/>
      <w:pPr>
        <w:ind w:left="1080" w:hanging="360"/>
      </w:pPr>
      <w:rPr>
        <w:rFonts w:hint="default"/>
        <w:b w:val="0"/>
        <w:bCs w:val="0"/>
        <w:i w:val="0"/>
        <w:iCs/>
        <w:sz w:val="22"/>
        <w:szCs w:val="22"/>
      </w:rPr>
    </w:lvl>
    <w:lvl w:ilvl="1">
      <w:start w:val="1"/>
      <w:numFmt w:val="decimal"/>
      <w:lvlText w:val="%1.%2."/>
      <w:lvlJc w:val="left"/>
      <w:pPr>
        <w:ind w:left="1512" w:hanging="432"/>
      </w:pPr>
      <w:rPr>
        <w:rFonts w:hint="default"/>
        <w:b w:val="0"/>
        <w:bCs w:val="0"/>
        <w:i/>
        <w:iCs/>
        <w:sz w:val="22"/>
        <w:szCs w:val="22"/>
      </w:rPr>
    </w:lvl>
    <w:lvl w:ilvl="2">
      <w:start w:val="1"/>
      <w:numFmt w:val="decimal"/>
      <w:lvlText w:val="%1.%2.%3."/>
      <w:lvlJc w:val="left"/>
      <w:pPr>
        <w:ind w:left="1944" w:hanging="504"/>
      </w:pPr>
      <w:rPr>
        <w:rFonts w:hint="default"/>
        <w:b w:val="0"/>
        <w:bCs w:val="0"/>
        <w:i/>
        <w:iCs/>
        <w:sz w:val="22"/>
        <w:szCs w:val="22"/>
      </w:rPr>
    </w:lvl>
    <w:lvl w:ilvl="3">
      <w:start w:val="1"/>
      <w:numFmt w:val="decimal"/>
      <w:lvlText w:val="%1.%2.%3.%4."/>
      <w:lvlJc w:val="left"/>
      <w:pPr>
        <w:ind w:left="2448" w:hanging="648"/>
      </w:pPr>
      <w:rPr>
        <w:rFonts w:hint="default"/>
        <w:b w:val="0"/>
        <w:bCs w:val="0"/>
        <w:i/>
        <w:iCs/>
        <w:sz w:val="22"/>
        <w:szCs w:val="22"/>
      </w:rPr>
    </w:lvl>
    <w:lvl w:ilvl="4">
      <w:start w:val="1"/>
      <w:numFmt w:val="decimal"/>
      <w:lvlText w:val="%1.%2.%3.%4.%5."/>
      <w:lvlJc w:val="left"/>
      <w:pPr>
        <w:ind w:left="2952" w:hanging="792"/>
      </w:pPr>
      <w:rPr>
        <w:rFonts w:hint="default"/>
        <w:b w:val="0"/>
        <w:bCs w:val="0"/>
        <w:i/>
        <w:iCs/>
        <w:sz w:val="22"/>
        <w:szCs w:val="22"/>
      </w:rPr>
    </w:lvl>
    <w:lvl w:ilvl="5">
      <w:start w:val="1"/>
      <w:numFmt w:val="decimal"/>
      <w:lvlText w:val="%1.%2.%3.%4.%5.%6."/>
      <w:lvlJc w:val="left"/>
      <w:pPr>
        <w:ind w:left="3456" w:hanging="936"/>
      </w:pPr>
      <w:rPr>
        <w:rFonts w:hint="default"/>
        <w:b w:val="0"/>
        <w:bCs w:val="0"/>
        <w:i/>
        <w:iCs/>
        <w:sz w:val="22"/>
        <w:szCs w:val="22"/>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4" w15:restartNumberingAfterBreak="0">
    <w:nsid w:val="023F512E"/>
    <w:multiLevelType w:val="hybridMultilevel"/>
    <w:tmpl w:val="4EFCA0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04724149"/>
    <w:multiLevelType w:val="multilevel"/>
    <w:tmpl w:val="F8461CFE"/>
    <w:styleLink w:val="Bullets"/>
    <w:lvl w:ilvl="0">
      <w:start w:val="1"/>
      <w:numFmt w:val="bullet"/>
      <w:pStyle w:val="Bullet1"/>
      <w:lvlText w:val=""/>
      <w:lvlJc w:val="left"/>
      <w:pPr>
        <w:ind w:left="284" w:hanging="284"/>
      </w:pPr>
      <w:rPr>
        <w:rFonts w:ascii="Symbol" w:hAnsi="Symbol" w:hint="default"/>
        <w:color w:val="F26522" w:themeColor="accent1"/>
      </w:rPr>
    </w:lvl>
    <w:lvl w:ilvl="1">
      <w:start w:val="1"/>
      <w:numFmt w:val="bullet"/>
      <w:lvlRestart w:val="0"/>
      <w:pStyle w:val="Bullet2"/>
      <w:lvlText w:val=""/>
      <w:lvlJc w:val="left"/>
      <w:pPr>
        <w:ind w:left="568" w:hanging="284"/>
      </w:pPr>
      <w:rPr>
        <w:rFonts w:ascii="Symbol" w:hAnsi="Symbol" w:hint="default"/>
        <w:color w:val="F26522" w:themeColor="accent1"/>
      </w:rPr>
    </w:lvl>
    <w:lvl w:ilvl="2">
      <w:start w:val="1"/>
      <w:numFmt w:val="bullet"/>
      <w:lvlRestart w:val="0"/>
      <w:pStyle w:val="Bullet3"/>
      <w:lvlText w:val=""/>
      <w:lvlJc w:val="left"/>
      <w:pPr>
        <w:ind w:left="852" w:hanging="284"/>
      </w:pPr>
      <w:rPr>
        <w:rFonts w:ascii="Symbol" w:hAnsi="Symbol" w:hint="default"/>
        <w:color w:val="F26522"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6" w15:restartNumberingAfterBreak="0">
    <w:nsid w:val="06952ABB"/>
    <w:multiLevelType w:val="hybridMultilevel"/>
    <w:tmpl w:val="53E4BC5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09BA55D3"/>
    <w:multiLevelType w:val="hybridMultilevel"/>
    <w:tmpl w:val="817269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0BBE1A0A"/>
    <w:multiLevelType w:val="hybridMultilevel"/>
    <w:tmpl w:val="527A6F0C"/>
    <w:lvl w:ilvl="0" w:tplc="D1FC437A">
      <w:start w:val="1"/>
      <w:numFmt w:val="lowerLetter"/>
      <w:lvlText w:val="(%1)"/>
      <w:lvlJc w:val="left"/>
      <w:pPr>
        <w:ind w:left="1500" w:hanging="360"/>
      </w:pPr>
      <w:rPr>
        <w:rFonts w:hint="default"/>
      </w:rPr>
    </w:lvl>
    <w:lvl w:ilvl="1" w:tplc="08090019" w:tentative="1">
      <w:start w:val="1"/>
      <w:numFmt w:val="lowerLetter"/>
      <w:lvlText w:val="%2."/>
      <w:lvlJc w:val="left"/>
      <w:pPr>
        <w:ind w:left="2220" w:hanging="360"/>
      </w:pPr>
    </w:lvl>
    <w:lvl w:ilvl="2" w:tplc="0809001B" w:tentative="1">
      <w:start w:val="1"/>
      <w:numFmt w:val="lowerRoman"/>
      <w:lvlText w:val="%3."/>
      <w:lvlJc w:val="right"/>
      <w:pPr>
        <w:ind w:left="2940" w:hanging="180"/>
      </w:pPr>
    </w:lvl>
    <w:lvl w:ilvl="3" w:tplc="0809000F" w:tentative="1">
      <w:start w:val="1"/>
      <w:numFmt w:val="decimal"/>
      <w:lvlText w:val="%4."/>
      <w:lvlJc w:val="left"/>
      <w:pPr>
        <w:ind w:left="3660" w:hanging="360"/>
      </w:pPr>
    </w:lvl>
    <w:lvl w:ilvl="4" w:tplc="08090019" w:tentative="1">
      <w:start w:val="1"/>
      <w:numFmt w:val="lowerLetter"/>
      <w:lvlText w:val="%5."/>
      <w:lvlJc w:val="left"/>
      <w:pPr>
        <w:ind w:left="4380" w:hanging="360"/>
      </w:pPr>
    </w:lvl>
    <w:lvl w:ilvl="5" w:tplc="0809001B" w:tentative="1">
      <w:start w:val="1"/>
      <w:numFmt w:val="lowerRoman"/>
      <w:lvlText w:val="%6."/>
      <w:lvlJc w:val="right"/>
      <w:pPr>
        <w:ind w:left="5100" w:hanging="180"/>
      </w:pPr>
    </w:lvl>
    <w:lvl w:ilvl="6" w:tplc="0809000F" w:tentative="1">
      <w:start w:val="1"/>
      <w:numFmt w:val="decimal"/>
      <w:lvlText w:val="%7."/>
      <w:lvlJc w:val="left"/>
      <w:pPr>
        <w:ind w:left="5820" w:hanging="360"/>
      </w:pPr>
    </w:lvl>
    <w:lvl w:ilvl="7" w:tplc="08090019" w:tentative="1">
      <w:start w:val="1"/>
      <w:numFmt w:val="lowerLetter"/>
      <w:lvlText w:val="%8."/>
      <w:lvlJc w:val="left"/>
      <w:pPr>
        <w:ind w:left="6540" w:hanging="360"/>
      </w:pPr>
    </w:lvl>
    <w:lvl w:ilvl="8" w:tplc="0809001B" w:tentative="1">
      <w:start w:val="1"/>
      <w:numFmt w:val="lowerRoman"/>
      <w:lvlText w:val="%9."/>
      <w:lvlJc w:val="right"/>
      <w:pPr>
        <w:ind w:left="7260" w:hanging="180"/>
      </w:pPr>
    </w:lvl>
  </w:abstractNum>
  <w:abstractNum w:abstractNumId="19" w15:restartNumberingAfterBreak="0">
    <w:nsid w:val="148A1AB7"/>
    <w:multiLevelType w:val="hybridMultilevel"/>
    <w:tmpl w:val="041AD32E"/>
    <w:lvl w:ilvl="0" w:tplc="0809000F">
      <w:start w:val="1"/>
      <w:numFmt w:val="decimal"/>
      <w:lvlText w:val="%1."/>
      <w:lvlJc w:val="left"/>
      <w:pPr>
        <w:ind w:left="780" w:hanging="360"/>
      </w:p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20" w15:restartNumberingAfterBreak="0">
    <w:nsid w:val="178C12F7"/>
    <w:multiLevelType w:val="multilevel"/>
    <w:tmpl w:val="E402E784"/>
    <w:lvl w:ilvl="0">
      <w:start w:val="1"/>
      <w:numFmt w:val="bullet"/>
      <w:pStyle w:val="Bulletlist"/>
      <w:lvlText w:val=""/>
      <w:lvlJc w:val="left"/>
      <w:pPr>
        <w:ind w:left="530" w:hanging="360"/>
      </w:pPr>
      <w:rPr>
        <w:rFonts w:ascii="Symbol" w:hAnsi="Symbol" w:hint="default"/>
        <w:sz w:val="22"/>
        <w:szCs w:val="22"/>
      </w:rPr>
    </w:lvl>
    <w:lvl w:ilvl="1">
      <w:start w:val="1"/>
      <w:numFmt w:val="bullet"/>
      <w:lvlText w:val=""/>
      <w:lvlJc w:val="left"/>
      <w:pPr>
        <w:ind w:left="890" w:hanging="360"/>
      </w:pPr>
      <w:rPr>
        <w:rFonts w:ascii="Symbol" w:hAnsi="Symbol" w:hint="default"/>
        <w:sz w:val="22"/>
        <w:szCs w:val="22"/>
      </w:rPr>
    </w:lvl>
    <w:lvl w:ilvl="2">
      <w:start w:val="1"/>
      <w:numFmt w:val="bullet"/>
      <w:lvlText w:val=""/>
      <w:lvlJc w:val="left"/>
      <w:pPr>
        <w:ind w:left="1250" w:hanging="360"/>
      </w:pPr>
      <w:rPr>
        <w:rFonts w:ascii="Symbol" w:hAnsi="Symbol" w:hint="default"/>
        <w:sz w:val="22"/>
        <w:szCs w:val="22"/>
      </w:rPr>
    </w:lvl>
    <w:lvl w:ilvl="3">
      <w:start w:val="1"/>
      <w:numFmt w:val="bullet"/>
      <w:lvlText w:val=""/>
      <w:lvlJc w:val="left"/>
      <w:pPr>
        <w:ind w:left="1610" w:hanging="360"/>
      </w:pPr>
      <w:rPr>
        <w:rFonts w:ascii="Wingdings" w:hAnsi="Wingdings" w:hint="default"/>
        <w:sz w:val="22"/>
        <w:szCs w:val="22"/>
      </w:rPr>
    </w:lvl>
    <w:lvl w:ilvl="4">
      <w:start w:val="1"/>
      <w:numFmt w:val="bullet"/>
      <w:lvlText w:val=""/>
      <w:lvlJc w:val="left"/>
      <w:pPr>
        <w:ind w:left="1970" w:hanging="360"/>
      </w:pPr>
      <w:rPr>
        <w:rFonts w:ascii="Symbol" w:hAnsi="Symbol" w:hint="default"/>
      </w:rPr>
    </w:lvl>
    <w:lvl w:ilvl="5">
      <w:start w:val="1"/>
      <w:numFmt w:val="bullet"/>
      <w:lvlText w:val=""/>
      <w:lvlJc w:val="left"/>
      <w:pPr>
        <w:ind w:left="2330" w:hanging="360"/>
      </w:pPr>
      <w:rPr>
        <w:rFonts w:ascii="Wingdings" w:hAnsi="Wingdings" w:hint="default"/>
      </w:rPr>
    </w:lvl>
    <w:lvl w:ilvl="6">
      <w:start w:val="1"/>
      <w:numFmt w:val="bullet"/>
      <w:lvlText w:val=""/>
      <w:lvlJc w:val="left"/>
      <w:pPr>
        <w:ind w:left="2690" w:hanging="360"/>
      </w:pPr>
      <w:rPr>
        <w:rFonts w:ascii="Wingdings" w:hAnsi="Wingdings" w:hint="default"/>
      </w:rPr>
    </w:lvl>
    <w:lvl w:ilvl="7">
      <w:start w:val="1"/>
      <w:numFmt w:val="bullet"/>
      <w:lvlText w:val=""/>
      <w:lvlJc w:val="left"/>
      <w:pPr>
        <w:ind w:left="3050" w:hanging="360"/>
      </w:pPr>
      <w:rPr>
        <w:rFonts w:ascii="Symbol" w:hAnsi="Symbol" w:hint="default"/>
      </w:rPr>
    </w:lvl>
    <w:lvl w:ilvl="8">
      <w:start w:val="1"/>
      <w:numFmt w:val="bullet"/>
      <w:lvlText w:val=""/>
      <w:lvlJc w:val="left"/>
      <w:pPr>
        <w:ind w:left="3410" w:hanging="360"/>
      </w:pPr>
      <w:rPr>
        <w:rFonts w:ascii="Symbol" w:hAnsi="Symbol" w:hint="default"/>
      </w:rPr>
    </w:lvl>
  </w:abstractNum>
  <w:abstractNum w:abstractNumId="21" w15:restartNumberingAfterBreak="0">
    <w:nsid w:val="19674420"/>
    <w:multiLevelType w:val="multilevel"/>
    <w:tmpl w:val="B0FC571A"/>
    <w:lvl w:ilvl="0">
      <w:start w:val="1"/>
      <w:numFmt w:val="upperLetter"/>
      <w:pStyle w:val="AppendixSectionNumber"/>
      <w:lvlText w:val="%1"/>
      <w:lvlJc w:val="left"/>
      <w:pPr>
        <w:ind w:left="-1134" w:hanging="680"/>
      </w:pPr>
      <w:rPr>
        <w:rFonts w:asciiTheme="majorHAnsi" w:hAnsiTheme="majorHAnsi" w:hint="default"/>
        <w:b/>
        <w:bCs w:val="0"/>
        <w:i w:val="0"/>
        <w:iCs w:val="0"/>
        <w:caps w:val="0"/>
        <w:smallCaps w:val="0"/>
        <w:strike w:val="0"/>
        <w:dstrike w:val="0"/>
        <w:outline w:val="0"/>
        <w:shadow w:val="0"/>
        <w:emboss w:val="0"/>
        <w:imprint w:val="0"/>
        <w:noProof w:val="0"/>
        <w:vanish w:val="0"/>
        <w:color w:val="FFFFFF" w:themeColor="background1"/>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15:restartNumberingAfterBreak="0">
    <w:nsid w:val="1C441787"/>
    <w:multiLevelType w:val="hybridMultilevel"/>
    <w:tmpl w:val="AA9CCAE6"/>
    <w:lvl w:ilvl="0" w:tplc="0D9EC414">
      <w:start w:val="1"/>
      <w:numFmt w:val="lowerLetter"/>
      <w:lvlText w:val="(%1)"/>
      <w:lvlJc w:val="left"/>
      <w:pPr>
        <w:ind w:left="1803" w:hanging="360"/>
      </w:pPr>
      <w:rPr>
        <w:rFonts w:hint="default"/>
      </w:rPr>
    </w:lvl>
    <w:lvl w:ilvl="1" w:tplc="08090019" w:tentative="1">
      <w:start w:val="1"/>
      <w:numFmt w:val="lowerLetter"/>
      <w:lvlText w:val="%2."/>
      <w:lvlJc w:val="left"/>
      <w:pPr>
        <w:ind w:left="2523" w:hanging="360"/>
      </w:pPr>
    </w:lvl>
    <w:lvl w:ilvl="2" w:tplc="0809001B" w:tentative="1">
      <w:start w:val="1"/>
      <w:numFmt w:val="lowerRoman"/>
      <w:lvlText w:val="%3."/>
      <w:lvlJc w:val="right"/>
      <w:pPr>
        <w:ind w:left="3243" w:hanging="180"/>
      </w:pPr>
    </w:lvl>
    <w:lvl w:ilvl="3" w:tplc="0809000F" w:tentative="1">
      <w:start w:val="1"/>
      <w:numFmt w:val="decimal"/>
      <w:lvlText w:val="%4."/>
      <w:lvlJc w:val="left"/>
      <w:pPr>
        <w:ind w:left="3963" w:hanging="360"/>
      </w:pPr>
    </w:lvl>
    <w:lvl w:ilvl="4" w:tplc="08090019" w:tentative="1">
      <w:start w:val="1"/>
      <w:numFmt w:val="lowerLetter"/>
      <w:lvlText w:val="%5."/>
      <w:lvlJc w:val="left"/>
      <w:pPr>
        <w:ind w:left="4683" w:hanging="360"/>
      </w:pPr>
    </w:lvl>
    <w:lvl w:ilvl="5" w:tplc="0809001B" w:tentative="1">
      <w:start w:val="1"/>
      <w:numFmt w:val="lowerRoman"/>
      <w:lvlText w:val="%6."/>
      <w:lvlJc w:val="right"/>
      <w:pPr>
        <w:ind w:left="5403" w:hanging="180"/>
      </w:pPr>
    </w:lvl>
    <w:lvl w:ilvl="6" w:tplc="0809000F" w:tentative="1">
      <w:start w:val="1"/>
      <w:numFmt w:val="decimal"/>
      <w:lvlText w:val="%7."/>
      <w:lvlJc w:val="left"/>
      <w:pPr>
        <w:ind w:left="6123" w:hanging="360"/>
      </w:pPr>
    </w:lvl>
    <w:lvl w:ilvl="7" w:tplc="08090019" w:tentative="1">
      <w:start w:val="1"/>
      <w:numFmt w:val="lowerLetter"/>
      <w:lvlText w:val="%8."/>
      <w:lvlJc w:val="left"/>
      <w:pPr>
        <w:ind w:left="6843" w:hanging="360"/>
      </w:pPr>
    </w:lvl>
    <w:lvl w:ilvl="8" w:tplc="0809001B" w:tentative="1">
      <w:start w:val="1"/>
      <w:numFmt w:val="lowerRoman"/>
      <w:lvlText w:val="%9."/>
      <w:lvlJc w:val="right"/>
      <w:pPr>
        <w:ind w:left="7563" w:hanging="180"/>
      </w:pPr>
    </w:lvl>
  </w:abstractNum>
  <w:abstractNum w:abstractNumId="23" w15:restartNumberingAfterBreak="0">
    <w:nsid w:val="1CB03090"/>
    <w:multiLevelType w:val="hybridMultilevel"/>
    <w:tmpl w:val="A5F4347E"/>
    <w:lvl w:ilvl="0" w:tplc="CE6EE5F2">
      <w:start w:val="1"/>
      <w:numFmt w:val="decimal"/>
      <w:pStyle w:val="CFBody3"/>
      <w:lvlText w:val="3.1.%1"/>
      <w:lvlJc w:val="right"/>
      <w:pPr>
        <w:ind w:left="777" w:hanging="360"/>
      </w:pPr>
      <w:rPr>
        <w:rFonts w:hint="default"/>
      </w:rPr>
    </w:lvl>
    <w:lvl w:ilvl="1" w:tplc="08090019">
      <w:start w:val="1"/>
      <w:numFmt w:val="lowerLetter"/>
      <w:lvlText w:val="%2."/>
      <w:lvlJc w:val="left"/>
      <w:pPr>
        <w:ind w:left="1497" w:hanging="360"/>
      </w:pPr>
    </w:lvl>
    <w:lvl w:ilvl="2" w:tplc="0809001B" w:tentative="1">
      <w:start w:val="1"/>
      <w:numFmt w:val="lowerRoman"/>
      <w:lvlText w:val="%3."/>
      <w:lvlJc w:val="right"/>
      <w:pPr>
        <w:ind w:left="2217" w:hanging="180"/>
      </w:pPr>
    </w:lvl>
    <w:lvl w:ilvl="3" w:tplc="0809000F" w:tentative="1">
      <w:start w:val="1"/>
      <w:numFmt w:val="decimal"/>
      <w:lvlText w:val="%4."/>
      <w:lvlJc w:val="left"/>
      <w:pPr>
        <w:ind w:left="2937" w:hanging="360"/>
      </w:pPr>
    </w:lvl>
    <w:lvl w:ilvl="4" w:tplc="08090019" w:tentative="1">
      <w:start w:val="1"/>
      <w:numFmt w:val="lowerLetter"/>
      <w:lvlText w:val="%5."/>
      <w:lvlJc w:val="left"/>
      <w:pPr>
        <w:ind w:left="3657" w:hanging="360"/>
      </w:pPr>
    </w:lvl>
    <w:lvl w:ilvl="5" w:tplc="0809001B" w:tentative="1">
      <w:start w:val="1"/>
      <w:numFmt w:val="lowerRoman"/>
      <w:lvlText w:val="%6."/>
      <w:lvlJc w:val="right"/>
      <w:pPr>
        <w:ind w:left="4377" w:hanging="180"/>
      </w:pPr>
    </w:lvl>
    <w:lvl w:ilvl="6" w:tplc="0809000F" w:tentative="1">
      <w:start w:val="1"/>
      <w:numFmt w:val="decimal"/>
      <w:lvlText w:val="%7."/>
      <w:lvlJc w:val="left"/>
      <w:pPr>
        <w:ind w:left="5097" w:hanging="360"/>
      </w:pPr>
    </w:lvl>
    <w:lvl w:ilvl="7" w:tplc="08090019" w:tentative="1">
      <w:start w:val="1"/>
      <w:numFmt w:val="lowerLetter"/>
      <w:lvlText w:val="%8."/>
      <w:lvlJc w:val="left"/>
      <w:pPr>
        <w:ind w:left="5817" w:hanging="360"/>
      </w:pPr>
    </w:lvl>
    <w:lvl w:ilvl="8" w:tplc="0809001B" w:tentative="1">
      <w:start w:val="1"/>
      <w:numFmt w:val="lowerRoman"/>
      <w:lvlText w:val="%9."/>
      <w:lvlJc w:val="right"/>
      <w:pPr>
        <w:ind w:left="6537" w:hanging="180"/>
      </w:pPr>
    </w:lvl>
  </w:abstractNum>
  <w:abstractNum w:abstractNumId="24" w15:restartNumberingAfterBreak="0">
    <w:nsid w:val="1CFC2D32"/>
    <w:multiLevelType w:val="multilevel"/>
    <w:tmpl w:val="43DA77A4"/>
    <w:lvl w:ilvl="0">
      <w:start w:val="4"/>
      <w:numFmt w:val="decimal"/>
      <w:lvlText w:val="%1"/>
      <w:lvlJc w:val="left"/>
      <w:pPr>
        <w:ind w:left="480" w:hanging="480"/>
      </w:pPr>
      <w:rPr>
        <w:rFonts w:hint="default"/>
        <w:u w:val="single"/>
      </w:rPr>
    </w:lvl>
    <w:lvl w:ilvl="1">
      <w:start w:val="8"/>
      <w:numFmt w:val="decimal"/>
      <w:lvlText w:val="%1.%2"/>
      <w:lvlJc w:val="left"/>
      <w:pPr>
        <w:ind w:left="480" w:hanging="480"/>
      </w:pPr>
      <w:rPr>
        <w:rFonts w:hint="default"/>
        <w:u w:val="single"/>
      </w:rPr>
    </w:lvl>
    <w:lvl w:ilvl="2">
      <w:start w:val="2"/>
      <w:numFmt w:val="decimal"/>
      <w:lvlText w:val="%1.%2.%3"/>
      <w:lvlJc w:val="left"/>
      <w:pPr>
        <w:ind w:left="720" w:hanging="720"/>
      </w:pPr>
      <w:rPr>
        <w:rFonts w:hint="default"/>
        <w:u w:val="single"/>
      </w:rPr>
    </w:lvl>
    <w:lvl w:ilvl="3">
      <w:start w:val="1"/>
      <w:numFmt w:val="decimal"/>
      <w:lvlText w:val="%1.%2.%3.%4"/>
      <w:lvlJc w:val="left"/>
      <w:pPr>
        <w:ind w:left="720" w:hanging="72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25" w15:restartNumberingAfterBreak="0">
    <w:nsid w:val="20495B32"/>
    <w:multiLevelType w:val="hybridMultilevel"/>
    <w:tmpl w:val="9B744E0E"/>
    <w:lvl w:ilvl="0" w:tplc="0D9EC414">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6" w15:restartNumberingAfterBreak="0">
    <w:nsid w:val="205628DD"/>
    <w:multiLevelType w:val="hybridMultilevel"/>
    <w:tmpl w:val="B080ADD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20761508"/>
    <w:multiLevelType w:val="hybridMultilevel"/>
    <w:tmpl w:val="CE169732"/>
    <w:lvl w:ilvl="0" w:tplc="08090001">
      <w:start w:val="1"/>
      <w:numFmt w:val="bullet"/>
      <w:lvlText w:val=""/>
      <w:lvlJc w:val="left"/>
      <w:pPr>
        <w:ind w:left="2520" w:hanging="360"/>
      </w:pPr>
      <w:rPr>
        <w:rFonts w:ascii="Symbol" w:hAnsi="Symbol"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28" w15:restartNumberingAfterBreak="0">
    <w:nsid w:val="21782E1A"/>
    <w:multiLevelType w:val="multilevel"/>
    <w:tmpl w:val="CF383F82"/>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21B96D61"/>
    <w:multiLevelType w:val="hybridMultilevel"/>
    <w:tmpl w:val="232EEE6E"/>
    <w:lvl w:ilvl="0" w:tplc="159EB91E">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0" w15:restartNumberingAfterBreak="0">
    <w:nsid w:val="28406711"/>
    <w:multiLevelType w:val="hybridMultilevel"/>
    <w:tmpl w:val="8E0E2C1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284773A6"/>
    <w:multiLevelType w:val="hybridMultilevel"/>
    <w:tmpl w:val="041E6E22"/>
    <w:lvl w:ilvl="0" w:tplc="E264A5C4">
      <w:start w:val="1"/>
      <w:numFmt w:val="lowerLetter"/>
      <w:lvlText w:val="(%1)"/>
      <w:lvlJc w:val="left"/>
      <w:pPr>
        <w:ind w:left="1080"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2A007E89"/>
    <w:multiLevelType w:val="hybridMultilevel"/>
    <w:tmpl w:val="D6924B3A"/>
    <w:lvl w:ilvl="0" w:tplc="CC1A96C6">
      <w:numFmt w:val="bullet"/>
      <w:lvlText w:val=""/>
      <w:lvlJc w:val="left"/>
      <w:pPr>
        <w:ind w:left="1800" w:hanging="360"/>
      </w:pPr>
      <w:rPr>
        <w:rFonts w:ascii="Symbol" w:eastAsiaTheme="minorHAnsi" w:hAnsi="Symbol"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3" w15:restartNumberingAfterBreak="0">
    <w:nsid w:val="2E4F3A87"/>
    <w:multiLevelType w:val="hybridMultilevel"/>
    <w:tmpl w:val="23502458"/>
    <w:lvl w:ilvl="0" w:tplc="04A6A314">
      <w:start w:val="1"/>
      <w:numFmt w:val="decimal"/>
      <w:lvlText w:val="4.%1"/>
      <w:lvlJc w:val="right"/>
      <w:pPr>
        <w:ind w:left="1440" w:hanging="360"/>
      </w:pPr>
      <w:rPr>
        <w:rFonts w:hint="default"/>
        <w:color w:val="auto"/>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2F0215EB"/>
    <w:multiLevelType w:val="hybridMultilevel"/>
    <w:tmpl w:val="041E6E22"/>
    <w:lvl w:ilvl="0" w:tplc="E264A5C4">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2F6A44DA"/>
    <w:multiLevelType w:val="hybridMultilevel"/>
    <w:tmpl w:val="21E49308"/>
    <w:lvl w:ilvl="0" w:tplc="0D9EC414">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6" w15:restartNumberingAfterBreak="0">
    <w:nsid w:val="2FB8533F"/>
    <w:multiLevelType w:val="multilevel"/>
    <w:tmpl w:val="8FE030A6"/>
    <w:lvl w:ilvl="0">
      <w:start w:val="1"/>
      <w:numFmt w:val="decimal"/>
      <w:lvlText w:val="5.%1"/>
      <w:lvlJc w:val="right"/>
      <w:pPr>
        <w:ind w:left="530" w:hanging="360"/>
      </w:pPr>
      <w:rPr>
        <w:rFonts w:hint="default"/>
        <w:b w:val="0"/>
        <w:bCs w:val="0"/>
        <w:i w:val="0"/>
        <w:iCs/>
        <w:sz w:val="22"/>
        <w:szCs w:val="22"/>
      </w:rPr>
    </w:lvl>
    <w:lvl w:ilvl="1">
      <w:start w:val="1"/>
      <w:numFmt w:val="decimal"/>
      <w:lvlText w:val="5.%2."/>
      <w:lvlJc w:val="left"/>
      <w:pPr>
        <w:ind w:left="962" w:hanging="432"/>
      </w:pPr>
      <w:rPr>
        <w:rFonts w:hint="default"/>
        <w:b w:val="0"/>
        <w:bCs w:val="0"/>
        <w:i/>
        <w:iCs/>
        <w:sz w:val="22"/>
        <w:szCs w:val="22"/>
      </w:rPr>
    </w:lvl>
    <w:lvl w:ilvl="2">
      <w:start w:val="1"/>
      <w:numFmt w:val="decimal"/>
      <w:lvlText w:val="%1.%2.%3."/>
      <w:lvlJc w:val="left"/>
      <w:pPr>
        <w:ind w:left="1394" w:hanging="504"/>
      </w:pPr>
      <w:rPr>
        <w:rFonts w:hint="default"/>
        <w:b w:val="0"/>
        <w:bCs w:val="0"/>
        <w:i/>
        <w:iCs/>
        <w:sz w:val="22"/>
        <w:szCs w:val="22"/>
      </w:rPr>
    </w:lvl>
    <w:lvl w:ilvl="3">
      <w:start w:val="1"/>
      <w:numFmt w:val="decimal"/>
      <w:lvlText w:val="%1.%2.%3.%4."/>
      <w:lvlJc w:val="left"/>
      <w:pPr>
        <w:ind w:left="1898" w:hanging="648"/>
      </w:pPr>
      <w:rPr>
        <w:rFonts w:hint="default"/>
        <w:b w:val="0"/>
        <w:bCs w:val="0"/>
        <w:i/>
        <w:iCs/>
        <w:sz w:val="22"/>
        <w:szCs w:val="22"/>
      </w:rPr>
    </w:lvl>
    <w:lvl w:ilvl="4">
      <w:start w:val="1"/>
      <w:numFmt w:val="decimal"/>
      <w:lvlText w:val="%1.%2.%3.%4.%5."/>
      <w:lvlJc w:val="left"/>
      <w:pPr>
        <w:ind w:left="2402" w:hanging="792"/>
      </w:pPr>
      <w:rPr>
        <w:rFonts w:hint="default"/>
        <w:b w:val="0"/>
        <w:bCs w:val="0"/>
        <w:i/>
        <w:iCs/>
        <w:sz w:val="22"/>
        <w:szCs w:val="22"/>
      </w:rPr>
    </w:lvl>
    <w:lvl w:ilvl="5">
      <w:start w:val="1"/>
      <w:numFmt w:val="decimal"/>
      <w:lvlText w:val="%1.%2.%3.%4.%5.%6."/>
      <w:lvlJc w:val="left"/>
      <w:pPr>
        <w:ind w:left="2906" w:hanging="936"/>
      </w:pPr>
      <w:rPr>
        <w:rFonts w:hint="default"/>
        <w:b w:val="0"/>
        <w:bCs w:val="0"/>
        <w:i/>
        <w:iCs/>
        <w:sz w:val="22"/>
        <w:szCs w:val="22"/>
      </w:rPr>
    </w:lvl>
    <w:lvl w:ilvl="6">
      <w:start w:val="1"/>
      <w:numFmt w:val="decimal"/>
      <w:lvlText w:val="%1.%2.%3.%4.%5.%6.%7."/>
      <w:lvlJc w:val="left"/>
      <w:pPr>
        <w:ind w:left="3410" w:hanging="1080"/>
      </w:pPr>
      <w:rPr>
        <w:rFonts w:hint="default"/>
      </w:rPr>
    </w:lvl>
    <w:lvl w:ilvl="7">
      <w:start w:val="1"/>
      <w:numFmt w:val="decimal"/>
      <w:lvlText w:val="%1.%2.%3.%4.%5.%6.%7.%8."/>
      <w:lvlJc w:val="left"/>
      <w:pPr>
        <w:ind w:left="3914" w:hanging="1224"/>
      </w:pPr>
      <w:rPr>
        <w:rFonts w:hint="default"/>
      </w:rPr>
    </w:lvl>
    <w:lvl w:ilvl="8">
      <w:start w:val="1"/>
      <w:numFmt w:val="decimal"/>
      <w:lvlText w:val="%1.%2.%3.%4.%5.%6.%7.%8.%9."/>
      <w:lvlJc w:val="left"/>
      <w:pPr>
        <w:ind w:left="4490" w:hanging="1440"/>
      </w:pPr>
      <w:rPr>
        <w:rFonts w:hint="default"/>
      </w:rPr>
    </w:lvl>
  </w:abstractNum>
  <w:abstractNum w:abstractNumId="37"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35AE1373"/>
    <w:multiLevelType w:val="hybridMultilevel"/>
    <w:tmpl w:val="0BE81AE4"/>
    <w:lvl w:ilvl="0" w:tplc="34DADD8A">
      <w:start w:val="1"/>
      <w:numFmt w:val="decimal"/>
      <w:pStyle w:val="Heading1Numbered"/>
      <w:lvlText w:val="%1."/>
      <w:lvlJc w:val="left"/>
      <w:pPr>
        <w:ind w:left="397" w:hanging="39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36952B4A"/>
    <w:multiLevelType w:val="hybridMultilevel"/>
    <w:tmpl w:val="F258D2E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0" w15:restartNumberingAfterBreak="0">
    <w:nsid w:val="3700309E"/>
    <w:multiLevelType w:val="hybridMultilevel"/>
    <w:tmpl w:val="49B8A026"/>
    <w:lvl w:ilvl="0" w:tplc="F7A05A32">
      <w:start w:val="1"/>
      <w:numFmt w:val="decimal"/>
      <w:pStyle w:val="CF1Body"/>
      <w:lvlText w:val="2.1.%1"/>
      <w:lvlJc w:val="right"/>
      <w:pPr>
        <w:ind w:left="1212" w:hanging="360"/>
      </w:pPr>
      <w:rPr>
        <w:rFonts w:hint="default"/>
      </w:rPr>
    </w:lvl>
    <w:lvl w:ilvl="1" w:tplc="08090019" w:tentative="1">
      <w:start w:val="1"/>
      <w:numFmt w:val="lowerLetter"/>
      <w:lvlText w:val="%2."/>
      <w:lvlJc w:val="left"/>
      <w:pPr>
        <w:ind w:left="1497" w:hanging="360"/>
      </w:pPr>
    </w:lvl>
    <w:lvl w:ilvl="2" w:tplc="0809001B" w:tentative="1">
      <w:start w:val="1"/>
      <w:numFmt w:val="lowerRoman"/>
      <w:lvlText w:val="%3."/>
      <w:lvlJc w:val="right"/>
      <w:pPr>
        <w:ind w:left="2217" w:hanging="180"/>
      </w:pPr>
    </w:lvl>
    <w:lvl w:ilvl="3" w:tplc="0809000F" w:tentative="1">
      <w:start w:val="1"/>
      <w:numFmt w:val="decimal"/>
      <w:lvlText w:val="%4."/>
      <w:lvlJc w:val="left"/>
      <w:pPr>
        <w:ind w:left="2937" w:hanging="360"/>
      </w:pPr>
    </w:lvl>
    <w:lvl w:ilvl="4" w:tplc="08090019" w:tentative="1">
      <w:start w:val="1"/>
      <w:numFmt w:val="lowerLetter"/>
      <w:lvlText w:val="%5."/>
      <w:lvlJc w:val="left"/>
      <w:pPr>
        <w:ind w:left="3657" w:hanging="360"/>
      </w:pPr>
    </w:lvl>
    <w:lvl w:ilvl="5" w:tplc="0809001B" w:tentative="1">
      <w:start w:val="1"/>
      <w:numFmt w:val="lowerRoman"/>
      <w:lvlText w:val="%6."/>
      <w:lvlJc w:val="right"/>
      <w:pPr>
        <w:ind w:left="4377" w:hanging="180"/>
      </w:pPr>
    </w:lvl>
    <w:lvl w:ilvl="6" w:tplc="0809000F" w:tentative="1">
      <w:start w:val="1"/>
      <w:numFmt w:val="decimal"/>
      <w:lvlText w:val="%7."/>
      <w:lvlJc w:val="left"/>
      <w:pPr>
        <w:ind w:left="5097" w:hanging="360"/>
      </w:pPr>
    </w:lvl>
    <w:lvl w:ilvl="7" w:tplc="08090019" w:tentative="1">
      <w:start w:val="1"/>
      <w:numFmt w:val="lowerLetter"/>
      <w:lvlText w:val="%8."/>
      <w:lvlJc w:val="left"/>
      <w:pPr>
        <w:ind w:left="5817" w:hanging="360"/>
      </w:pPr>
    </w:lvl>
    <w:lvl w:ilvl="8" w:tplc="0809001B" w:tentative="1">
      <w:start w:val="1"/>
      <w:numFmt w:val="lowerRoman"/>
      <w:lvlText w:val="%9."/>
      <w:lvlJc w:val="right"/>
      <w:pPr>
        <w:ind w:left="6537" w:hanging="180"/>
      </w:pPr>
    </w:lvl>
  </w:abstractNum>
  <w:abstractNum w:abstractNumId="41" w15:restartNumberingAfterBreak="0">
    <w:nsid w:val="3A144612"/>
    <w:multiLevelType w:val="hybridMultilevel"/>
    <w:tmpl w:val="D622586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3BD47DA3"/>
    <w:multiLevelType w:val="hybridMultilevel"/>
    <w:tmpl w:val="03760D34"/>
    <w:lvl w:ilvl="0" w:tplc="04408B7E">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3" w15:restartNumberingAfterBreak="0">
    <w:nsid w:val="3E405D6F"/>
    <w:multiLevelType w:val="hybridMultilevel"/>
    <w:tmpl w:val="6E3A02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3E631A26"/>
    <w:multiLevelType w:val="multilevel"/>
    <w:tmpl w:val="AD16D38C"/>
    <w:lvl w:ilvl="0">
      <w:start w:val="4"/>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40960160"/>
    <w:multiLevelType w:val="hybridMultilevel"/>
    <w:tmpl w:val="D9F41A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41133231"/>
    <w:multiLevelType w:val="hybridMultilevel"/>
    <w:tmpl w:val="021EAF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428D6B45"/>
    <w:multiLevelType w:val="hybridMultilevel"/>
    <w:tmpl w:val="EED27F6A"/>
    <w:lvl w:ilvl="0" w:tplc="0D9EC414">
      <w:start w:val="1"/>
      <w:numFmt w:val="lowerLetter"/>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8" w15:restartNumberingAfterBreak="0">
    <w:nsid w:val="43FC51E5"/>
    <w:multiLevelType w:val="hybridMultilevel"/>
    <w:tmpl w:val="FD74DC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44483DC9"/>
    <w:multiLevelType w:val="multilevel"/>
    <w:tmpl w:val="2258F544"/>
    <w:lvl w:ilvl="0">
      <w:start w:val="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47250BDA"/>
    <w:multiLevelType w:val="hybridMultilevel"/>
    <w:tmpl w:val="CD909BA8"/>
    <w:lvl w:ilvl="0" w:tplc="08090001">
      <w:start w:val="1"/>
      <w:numFmt w:val="bullet"/>
      <w:lvlText w:val=""/>
      <w:lvlJc w:val="left"/>
      <w:pPr>
        <w:ind w:left="1446" w:hanging="360"/>
      </w:pPr>
      <w:rPr>
        <w:rFonts w:ascii="Symbol" w:hAnsi="Symbol" w:hint="default"/>
      </w:rPr>
    </w:lvl>
    <w:lvl w:ilvl="1" w:tplc="08090003" w:tentative="1">
      <w:start w:val="1"/>
      <w:numFmt w:val="bullet"/>
      <w:lvlText w:val="o"/>
      <w:lvlJc w:val="left"/>
      <w:pPr>
        <w:ind w:left="2166" w:hanging="360"/>
      </w:pPr>
      <w:rPr>
        <w:rFonts w:ascii="Courier New" w:hAnsi="Courier New" w:cs="Courier New" w:hint="default"/>
      </w:rPr>
    </w:lvl>
    <w:lvl w:ilvl="2" w:tplc="08090005" w:tentative="1">
      <w:start w:val="1"/>
      <w:numFmt w:val="bullet"/>
      <w:lvlText w:val=""/>
      <w:lvlJc w:val="left"/>
      <w:pPr>
        <w:ind w:left="2886" w:hanging="360"/>
      </w:pPr>
      <w:rPr>
        <w:rFonts w:ascii="Wingdings" w:hAnsi="Wingdings" w:hint="default"/>
      </w:rPr>
    </w:lvl>
    <w:lvl w:ilvl="3" w:tplc="08090001" w:tentative="1">
      <w:start w:val="1"/>
      <w:numFmt w:val="bullet"/>
      <w:lvlText w:val=""/>
      <w:lvlJc w:val="left"/>
      <w:pPr>
        <w:ind w:left="3606" w:hanging="360"/>
      </w:pPr>
      <w:rPr>
        <w:rFonts w:ascii="Symbol" w:hAnsi="Symbol" w:hint="default"/>
      </w:rPr>
    </w:lvl>
    <w:lvl w:ilvl="4" w:tplc="08090003" w:tentative="1">
      <w:start w:val="1"/>
      <w:numFmt w:val="bullet"/>
      <w:lvlText w:val="o"/>
      <w:lvlJc w:val="left"/>
      <w:pPr>
        <w:ind w:left="4326" w:hanging="360"/>
      </w:pPr>
      <w:rPr>
        <w:rFonts w:ascii="Courier New" w:hAnsi="Courier New" w:cs="Courier New" w:hint="default"/>
      </w:rPr>
    </w:lvl>
    <w:lvl w:ilvl="5" w:tplc="08090005" w:tentative="1">
      <w:start w:val="1"/>
      <w:numFmt w:val="bullet"/>
      <w:lvlText w:val=""/>
      <w:lvlJc w:val="left"/>
      <w:pPr>
        <w:ind w:left="5046" w:hanging="360"/>
      </w:pPr>
      <w:rPr>
        <w:rFonts w:ascii="Wingdings" w:hAnsi="Wingdings" w:hint="default"/>
      </w:rPr>
    </w:lvl>
    <w:lvl w:ilvl="6" w:tplc="08090001" w:tentative="1">
      <w:start w:val="1"/>
      <w:numFmt w:val="bullet"/>
      <w:lvlText w:val=""/>
      <w:lvlJc w:val="left"/>
      <w:pPr>
        <w:ind w:left="5766" w:hanging="360"/>
      </w:pPr>
      <w:rPr>
        <w:rFonts w:ascii="Symbol" w:hAnsi="Symbol" w:hint="default"/>
      </w:rPr>
    </w:lvl>
    <w:lvl w:ilvl="7" w:tplc="08090003" w:tentative="1">
      <w:start w:val="1"/>
      <w:numFmt w:val="bullet"/>
      <w:lvlText w:val="o"/>
      <w:lvlJc w:val="left"/>
      <w:pPr>
        <w:ind w:left="6486" w:hanging="360"/>
      </w:pPr>
      <w:rPr>
        <w:rFonts w:ascii="Courier New" w:hAnsi="Courier New" w:cs="Courier New" w:hint="default"/>
      </w:rPr>
    </w:lvl>
    <w:lvl w:ilvl="8" w:tplc="08090005" w:tentative="1">
      <w:start w:val="1"/>
      <w:numFmt w:val="bullet"/>
      <w:lvlText w:val=""/>
      <w:lvlJc w:val="left"/>
      <w:pPr>
        <w:ind w:left="7206" w:hanging="360"/>
      </w:pPr>
      <w:rPr>
        <w:rFonts w:ascii="Wingdings" w:hAnsi="Wingdings" w:hint="default"/>
      </w:rPr>
    </w:lvl>
  </w:abstractNum>
  <w:abstractNum w:abstractNumId="51" w15:restartNumberingAfterBreak="0">
    <w:nsid w:val="47281868"/>
    <w:multiLevelType w:val="hybridMultilevel"/>
    <w:tmpl w:val="8ED022D4"/>
    <w:lvl w:ilvl="0" w:tplc="F5264F6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15:restartNumberingAfterBreak="0">
    <w:nsid w:val="4854784A"/>
    <w:multiLevelType w:val="hybridMultilevel"/>
    <w:tmpl w:val="290AE5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48F47356"/>
    <w:multiLevelType w:val="hybridMultilevel"/>
    <w:tmpl w:val="F244B01C"/>
    <w:lvl w:ilvl="0" w:tplc="FFFFFFFF">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4B8C7188"/>
    <w:multiLevelType w:val="multilevel"/>
    <w:tmpl w:val="78361318"/>
    <w:lvl w:ilvl="0">
      <w:start w:val="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4BD56A88"/>
    <w:multiLevelType w:val="hybridMultilevel"/>
    <w:tmpl w:val="4E1AB73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6" w15:restartNumberingAfterBreak="0">
    <w:nsid w:val="4C3A7EFC"/>
    <w:multiLevelType w:val="hybridMultilevel"/>
    <w:tmpl w:val="A282D4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4D963181"/>
    <w:multiLevelType w:val="hybridMultilevel"/>
    <w:tmpl w:val="BFEC3A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15:restartNumberingAfterBreak="0">
    <w:nsid w:val="4E7243FB"/>
    <w:multiLevelType w:val="hybridMultilevel"/>
    <w:tmpl w:val="527CB916"/>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9" w15:restartNumberingAfterBreak="0">
    <w:nsid w:val="50307542"/>
    <w:multiLevelType w:val="hybridMultilevel"/>
    <w:tmpl w:val="4E129D30"/>
    <w:lvl w:ilvl="0" w:tplc="965E15C4">
      <w:start w:val="1"/>
      <w:numFmt w:val="decimal"/>
      <w:pStyle w:val="CF31Body"/>
      <w:lvlText w:val="3.3.%1"/>
      <w:lvlJc w:val="right"/>
      <w:pPr>
        <w:ind w:left="786"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51BE28CA"/>
    <w:multiLevelType w:val="hybridMultilevel"/>
    <w:tmpl w:val="F7B0C612"/>
    <w:lvl w:ilvl="0" w:tplc="2AF8EB92">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1" w15:restartNumberingAfterBreak="0">
    <w:nsid w:val="51D10746"/>
    <w:multiLevelType w:val="hybridMultilevel"/>
    <w:tmpl w:val="02C0D62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51FD14DB"/>
    <w:multiLevelType w:val="hybridMultilevel"/>
    <w:tmpl w:val="6EBA44A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3" w15:restartNumberingAfterBreak="0">
    <w:nsid w:val="52CB01A1"/>
    <w:multiLevelType w:val="hybridMultilevel"/>
    <w:tmpl w:val="7512BCCC"/>
    <w:lvl w:ilvl="0" w:tplc="CE8C6692">
      <w:start w:val="1"/>
      <w:numFmt w:val="lowerLetter"/>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4" w15:restartNumberingAfterBreak="0">
    <w:nsid w:val="54F6339E"/>
    <w:multiLevelType w:val="hybridMultilevel"/>
    <w:tmpl w:val="D764CE16"/>
    <w:lvl w:ilvl="0" w:tplc="B4C0A2C4">
      <w:start w:val="1"/>
      <w:numFmt w:val="decimal"/>
      <w:pStyle w:val="CF32Body"/>
      <w:lvlText w:val="3.2.%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15:restartNumberingAfterBreak="0">
    <w:nsid w:val="5720268F"/>
    <w:multiLevelType w:val="hybridMultilevel"/>
    <w:tmpl w:val="D4F658EC"/>
    <w:lvl w:ilvl="0" w:tplc="0809000F">
      <w:start w:val="1"/>
      <w:numFmt w:val="decimal"/>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6" w15:restartNumberingAfterBreak="0">
    <w:nsid w:val="57F937AE"/>
    <w:multiLevelType w:val="hybridMultilevel"/>
    <w:tmpl w:val="A26EEC6A"/>
    <w:lvl w:ilvl="0" w:tplc="0D9EC414">
      <w:start w:val="1"/>
      <w:numFmt w:val="lowerLetter"/>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7" w15:restartNumberingAfterBreak="0">
    <w:nsid w:val="59792E76"/>
    <w:multiLevelType w:val="hybridMultilevel"/>
    <w:tmpl w:val="533A6190"/>
    <w:lvl w:ilvl="0" w:tplc="FFFFFFFF">
      <w:start w:val="1"/>
      <w:numFmt w:val="bullet"/>
      <w:lvlText w:val="-"/>
      <w:lvlJc w:val="left"/>
      <w:pPr>
        <w:ind w:left="1080" w:hanging="360"/>
      </w:pPr>
      <w:rPr>
        <w:rFonts w:ascii="Arial" w:eastAsiaTheme="minorEastAsia"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8" w15:restartNumberingAfterBreak="0">
    <w:nsid w:val="59C10073"/>
    <w:multiLevelType w:val="hybridMultilevel"/>
    <w:tmpl w:val="06AC3268"/>
    <w:lvl w:ilvl="0" w:tplc="482872F0">
      <w:start w:val="1"/>
      <w:numFmt w:val="lowerLetter"/>
      <w:lvlText w:val="(%1)"/>
      <w:lvlJc w:val="left"/>
      <w:pPr>
        <w:ind w:left="1080" w:hanging="360"/>
      </w:pPr>
      <w:rPr>
        <w:rFonts w:hint="default"/>
        <w:i w:val="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9" w15:restartNumberingAfterBreak="0">
    <w:nsid w:val="5A331517"/>
    <w:multiLevelType w:val="hybridMultilevel"/>
    <w:tmpl w:val="0F2EB884"/>
    <w:lvl w:ilvl="0" w:tplc="3F7C0A44">
      <w:start w:val="1"/>
      <w:numFmt w:val="decimal"/>
      <w:pStyle w:val="CFBody4"/>
      <w:lvlText w:val="6.%1"/>
      <w:lvlJc w:val="right"/>
      <w:pPr>
        <w:ind w:left="108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5E1E5C4D"/>
    <w:multiLevelType w:val="hybridMultilevel"/>
    <w:tmpl w:val="7E889A1E"/>
    <w:lvl w:ilvl="0" w:tplc="6D42EC30">
      <w:start w:val="2"/>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1" w15:restartNumberingAfterBreak="0">
    <w:nsid w:val="60BF4A01"/>
    <w:multiLevelType w:val="hybridMultilevel"/>
    <w:tmpl w:val="AA2621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61AA14EA"/>
    <w:multiLevelType w:val="hybridMultilevel"/>
    <w:tmpl w:val="24400FC8"/>
    <w:lvl w:ilvl="0" w:tplc="56C08560">
      <w:start w:val="5"/>
      <w:numFmt w:val="bullet"/>
      <w:lvlText w:val="-"/>
      <w:lvlJc w:val="left"/>
      <w:pPr>
        <w:ind w:left="1080" w:hanging="360"/>
      </w:pPr>
      <w:rPr>
        <w:rFonts w:ascii="Arial" w:eastAsiaTheme="minorEastAsia"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3" w15:restartNumberingAfterBreak="0">
    <w:nsid w:val="63EC2782"/>
    <w:multiLevelType w:val="hybridMultilevel"/>
    <w:tmpl w:val="73F2A2E4"/>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64DB7EA8"/>
    <w:multiLevelType w:val="hybridMultilevel"/>
    <w:tmpl w:val="37669E3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652C1A83"/>
    <w:multiLevelType w:val="hybridMultilevel"/>
    <w:tmpl w:val="C792078B"/>
    <w:lvl w:ilvl="0" w:tplc="FFFFFFFF">
      <w:start w:val="1"/>
      <w:numFmt w:val="ideographDigital"/>
      <w:lvlText w:val=""/>
      <w:lvlJc w:val="left"/>
    </w:lvl>
    <w:lvl w:ilvl="1" w:tplc="FFFFFFFF">
      <w:start w:val="1"/>
      <w:numFmt w:val="lowerLetter"/>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15:restartNumberingAfterBreak="0">
    <w:nsid w:val="652F1871"/>
    <w:multiLevelType w:val="multilevel"/>
    <w:tmpl w:val="F1FE5DCC"/>
    <w:lvl w:ilvl="0">
      <w:start w:val="4"/>
      <w:numFmt w:val="decimal"/>
      <w:lvlText w:val="%1"/>
      <w:lvlJc w:val="left"/>
      <w:pPr>
        <w:ind w:left="360" w:hanging="360"/>
      </w:pPr>
      <w:rPr>
        <w:rFonts w:hint="default"/>
      </w:rPr>
    </w:lvl>
    <w:lvl w:ilvl="1">
      <w:start w:val="8"/>
      <w:numFmt w:val="decimal"/>
      <w:lvlText w:val="%1.%2"/>
      <w:lvlJc w:val="left"/>
      <w:pPr>
        <w:ind w:left="360" w:hanging="36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7" w15:restartNumberingAfterBreak="0">
    <w:nsid w:val="682C21A7"/>
    <w:multiLevelType w:val="hybridMultilevel"/>
    <w:tmpl w:val="832CB9C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8" w15:restartNumberingAfterBreak="0">
    <w:nsid w:val="69F079C7"/>
    <w:multiLevelType w:val="multilevel"/>
    <w:tmpl w:val="34BA3BE4"/>
    <w:lvl w:ilvl="0">
      <w:start w:val="3"/>
      <w:numFmt w:val="decimal"/>
      <w:lvlText w:val="%1"/>
      <w:lvlJc w:val="left"/>
      <w:pPr>
        <w:ind w:left="480" w:hanging="480"/>
      </w:pPr>
      <w:rPr>
        <w:rFonts w:hint="default"/>
        <w:i w:val="0"/>
      </w:rPr>
    </w:lvl>
    <w:lvl w:ilvl="1">
      <w:start w:val="3"/>
      <w:numFmt w:val="decimal"/>
      <w:lvlText w:val="%1.%2"/>
      <w:lvlJc w:val="left"/>
      <w:pPr>
        <w:ind w:left="480" w:hanging="480"/>
      </w:pPr>
      <w:rPr>
        <w:rFonts w:hint="default"/>
        <w:i w:val="0"/>
      </w:rPr>
    </w:lvl>
    <w:lvl w:ilvl="2">
      <w:start w:val="2"/>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79" w15:restartNumberingAfterBreak="0">
    <w:nsid w:val="6A1610D5"/>
    <w:multiLevelType w:val="multilevel"/>
    <w:tmpl w:val="7D7CA560"/>
    <w:styleLink w:val="NumberedBulletsList"/>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80" w15:restartNumberingAfterBreak="0">
    <w:nsid w:val="6A17422F"/>
    <w:multiLevelType w:val="multilevel"/>
    <w:tmpl w:val="8FCE36BE"/>
    <w:lvl w:ilvl="0">
      <w:start w:val="4"/>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6A5F1C4A"/>
    <w:multiLevelType w:val="multilevel"/>
    <w:tmpl w:val="F06AD6D0"/>
    <w:lvl w:ilvl="0">
      <w:start w:val="3"/>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2" w15:restartNumberingAfterBreak="0">
    <w:nsid w:val="6EE635E8"/>
    <w:multiLevelType w:val="hybridMultilevel"/>
    <w:tmpl w:val="0EA06E0A"/>
    <w:lvl w:ilvl="0" w:tplc="3D6013B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3" w15:restartNumberingAfterBreak="0">
    <w:nsid w:val="6EF44ECC"/>
    <w:multiLevelType w:val="hybridMultilevel"/>
    <w:tmpl w:val="75084F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4" w15:restartNumberingAfterBreak="0">
    <w:nsid w:val="6F387B8A"/>
    <w:multiLevelType w:val="hybridMultilevel"/>
    <w:tmpl w:val="F082525C"/>
    <w:lvl w:ilvl="0" w:tplc="24F8CA2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708743C7"/>
    <w:multiLevelType w:val="multilevel"/>
    <w:tmpl w:val="C25029CE"/>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6" w15:restartNumberingAfterBreak="0">
    <w:nsid w:val="71C02942"/>
    <w:multiLevelType w:val="hybridMultilevel"/>
    <w:tmpl w:val="EE886D3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87" w15:restartNumberingAfterBreak="0">
    <w:nsid w:val="742215DB"/>
    <w:multiLevelType w:val="multilevel"/>
    <w:tmpl w:val="579C51B4"/>
    <w:lvl w:ilvl="0">
      <w:start w:val="4"/>
      <w:numFmt w:val="decimal"/>
      <w:lvlText w:val="%1"/>
      <w:lvlJc w:val="left"/>
      <w:pPr>
        <w:ind w:left="480" w:hanging="480"/>
      </w:pPr>
      <w:rPr>
        <w:rFonts w:hint="default"/>
        <w:i w:val="0"/>
      </w:rPr>
    </w:lvl>
    <w:lvl w:ilvl="1">
      <w:start w:val="5"/>
      <w:numFmt w:val="decimal"/>
      <w:lvlText w:val="%1.%2"/>
      <w:lvlJc w:val="left"/>
      <w:pPr>
        <w:ind w:left="480" w:hanging="480"/>
      </w:pPr>
      <w:rPr>
        <w:rFonts w:hint="default"/>
        <w:i w:val="0"/>
      </w:rPr>
    </w:lvl>
    <w:lvl w:ilvl="2">
      <w:start w:val="5"/>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88" w15:restartNumberingAfterBreak="0">
    <w:nsid w:val="76267358"/>
    <w:multiLevelType w:val="hybridMultilevel"/>
    <w:tmpl w:val="85BE4C72"/>
    <w:lvl w:ilvl="0" w:tplc="08090001">
      <w:start w:val="1"/>
      <w:numFmt w:val="bullet"/>
      <w:lvlText w:val=""/>
      <w:lvlJc w:val="left"/>
      <w:pPr>
        <w:ind w:left="1497" w:hanging="360"/>
      </w:pPr>
      <w:rPr>
        <w:rFonts w:ascii="Symbol" w:hAnsi="Symbol" w:hint="default"/>
      </w:rPr>
    </w:lvl>
    <w:lvl w:ilvl="1" w:tplc="08090003" w:tentative="1">
      <w:start w:val="1"/>
      <w:numFmt w:val="bullet"/>
      <w:lvlText w:val="o"/>
      <w:lvlJc w:val="left"/>
      <w:pPr>
        <w:ind w:left="2217" w:hanging="360"/>
      </w:pPr>
      <w:rPr>
        <w:rFonts w:ascii="Courier New" w:hAnsi="Courier New" w:cs="Courier New" w:hint="default"/>
      </w:rPr>
    </w:lvl>
    <w:lvl w:ilvl="2" w:tplc="08090005" w:tentative="1">
      <w:start w:val="1"/>
      <w:numFmt w:val="bullet"/>
      <w:lvlText w:val=""/>
      <w:lvlJc w:val="left"/>
      <w:pPr>
        <w:ind w:left="2937" w:hanging="360"/>
      </w:pPr>
      <w:rPr>
        <w:rFonts w:ascii="Wingdings" w:hAnsi="Wingdings" w:hint="default"/>
      </w:rPr>
    </w:lvl>
    <w:lvl w:ilvl="3" w:tplc="08090001" w:tentative="1">
      <w:start w:val="1"/>
      <w:numFmt w:val="bullet"/>
      <w:lvlText w:val=""/>
      <w:lvlJc w:val="left"/>
      <w:pPr>
        <w:ind w:left="3657" w:hanging="360"/>
      </w:pPr>
      <w:rPr>
        <w:rFonts w:ascii="Symbol" w:hAnsi="Symbol" w:hint="default"/>
      </w:rPr>
    </w:lvl>
    <w:lvl w:ilvl="4" w:tplc="08090003" w:tentative="1">
      <w:start w:val="1"/>
      <w:numFmt w:val="bullet"/>
      <w:lvlText w:val="o"/>
      <w:lvlJc w:val="left"/>
      <w:pPr>
        <w:ind w:left="4377" w:hanging="360"/>
      </w:pPr>
      <w:rPr>
        <w:rFonts w:ascii="Courier New" w:hAnsi="Courier New" w:cs="Courier New" w:hint="default"/>
      </w:rPr>
    </w:lvl>
    <w:lvl w:ilvl="5" w:tplc="08090005" w:tentative="1">
      <w:start w:val="1"/>
      <w:numFmt w:val="bullet"/>
      <w:lvlText w:val=""/>
      <w:lvlJc w:val="left"/>
      <w:pPr>
        <w:ind w:left="5097" w:hanging="360"/>
      </w:pPr>
      <w:rPr>
        <w:rFonts w:ascii="Wingdings" w:hAnsi="Wingdings" w:hint="default"/>
      </w:rPr>
    </w:lvl>
    <w:lvl w:ilvl="6" w:tplc="08090001" w:tentative="1">
      <w:start w:val="1"/>
      <w:numFmt w:val="bullet"/>
      <w:lvlText w:val=""/>
      <w:lvlJc w:val="left"/>
      <w:pPr>
        <w:ind w:left="5817" w:hanging="360"/>
      </w:pPr>
      <w:rPr>
        <w:rFonts w:ascii="Symbol" w:hAnsi="Symbol" w:hint="default"/>
      </w:rPr>
    </w:lvl>
    <w:lvl w:ilvl="7" w:tplc="08090003" w:tentative="1">
      <w:start w:val="1"/>
      <w:numFmt w:val="bullet"/>
      <w:lvlText w:val="o"/>
      <w:lvlJc w:val="left"/>
      <w:pPr>
        <w:ind w:left="6537" w:hanging="360"/>
      </w:pPr>
      <w:rPr>
        <w:rFonts w:ascii="Courier New" w:hAnsi="Courier New" w:cs="Courier New" w:hint="default"/>
      </w:rPr>
    </w:lvl>
    <w:lvl w:ilvl="8" w:tplc="08090005" w:tentative="1">
      <w:start w:val="1"/>
      <w:numFmt w:val="bullet"/>
      <w:lvlText w:val=""/>
      <w:lvlJc w:val="left"/>
      <w:pPr>
        <w:ind w:left="7257" w:hanging="360"/>
      </w:pPr>
      <w:rPr>
        <w:rFonts w:ascii="Wingdings" w:hAnsi="Wingdings" w:hint="default"/>
      </w:rPr>
    </w:lvl>
  </w:abstractNum>
  <w:abstractNum w:abstractNumId="89" w15:restartNumberingAfterBreak="0">
    <w:nsid w:val="778E4D1C"/>
    <w:multiLevelType w:val="multilevel"/>
    <w:tmpl w:val="7D7CA560"/>
    <w:numStyleLink w:val="NumberedBulletsList"/>
  </w:abstractNum>
  <w:abstractNum w:abstractNumId="90" w15:restartNumberingAfterBreak="0">
    <w:nsid w:val="785C362F"/>
    <w:multiLevelType w:val="hybridMultilevel"/>
    <w:tmpl w:val="E7CAC52C"/>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15:restartNumberingAfterBreak="0">
    <w:nsid w:val="78A5173D"/>
    <w:multiLevelType w:val="hybridMultilevel"/>
    <w:tmpl w:val="1B96BB10"/>
    <w:lvl w:ilvl="0" w:tplc="0D9EC414">
      <w:start w:val="1"/>
      <w:numFmt w:val="lowerLetter"/>
      <w:lvlText w:val="(%1)"/>
      <w:lvlJc w:val="left"/>
      <w:pPr>
        <w:ind w:left="1800" w:hanging="72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92" w15:restartNumberingAfterBreak="0">
    <w:nsid w:val="7D7B1A5F"/>
    <w:multiLevelType w:val="hybridMultilevel"/>
    <w:tmpl w:val="22C67E50"/>
    <w:lvl w:ilvl="0" w:tplc="5FD61DFE">
      <w:start w:val="1"/>
      <w:numFmt w:val="decimal"/>
      <w:pStyle w:val="SectionNumber"/>
      <w:lvlText w:val="%1"/>
      <w:lvlJc w:val="left"/>
      <w:pPr>
        <w:ind w:left="-1134" w:hanging="680"/>
      </w:pPr>
      <w:rPr>
        <w:rFonts w:asciiTheme="majorHAnsi" w:hAnsiTheme="majorHAnsi"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3" w15:restartNumberingAfterBreak="0">
    <w:nsid w:val="7EF37C54"/>
    <w:multiLevelType w:val="hybridMultilevel"/>
    <w:tmpl w:val="E9E0D4D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4" w15:restartNumberingAfterBreak="0">
    <w:nsid w:val="7F7D2CAB"/>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1144"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79"/>
  </w:num>
  <w:num w:numId="12">
    <w:abstractNumId w:val="38"/>
  </w:num>
  <w:num w:numId="13">
    <w:abstractNumId w:val="92"/>
  </w:num>
  <w:num w:numId="14">
    <w:abstractNumId w:val="15"/>
  </w:num>
  <w:num w:numId="15">
    <w:abstractNumId w:val="89"/>
  </w:num>
  <w:num w:numId="16">
    <w:abstractNumId w:val="21"/>
  </w:num>
  <w:num w:numId="17">
    <w:abstractNumId w:val="45"/>
  </w:num>
  <w:num w:numId="18">
    <w:abstractNumId w:val="27"/>
  </w:num>
  <w:num w:numId="19">
    <w:abstractNumId w:val="65"/>
  </w:num>
  <w:num w:numId="20">
    <w:abstractNumId w:val="40"/>
  </w:num>
  <w:num w:numId="21">
    <w:abstractNumId w:val="23"/>
  </w:num>
  <w:num w:numId="22">
    <w:abstractNumId w:val="88"/>
  </w:num>
  <w:num w:numId="23">
    <w:abstractNumId w:val="64"/>
  </w:num>
  <w:num w:numId="24">
    <w:abstractNumId w:val="59"/>
  </w:num>
  <w:num w:numId="25">
    <w:abstractNumId w:val="36"/>
  </w:num>
  <w:num w:numId="26">
    <w:abstractNumId w:val="29"/>
  </w:num>
  <w:num w:numId="27">
    <w:abstractNumId w:val="71"/>
  </w:num>
  <w:num w:numId="28">
    <w:abstractNumId w:val="77"/>
  </w:num>
  <w:num w:numId="29">
    <w:abstractNumId w:val="94"/>
  </w:num>
  <w:num w:numId="30">
    <w:abstractNumId w:val="48"/>
  </w:num>
  <w:num w:numId="31">
    <w:abstractNumId w:val="69"/>
  </w:num>
  <w:num w:numId="32">
    <w:abstractNumId w:val="69"/>
    <w:lvlOverride w:ilvl="0">
      <w:startOverride w:val="1"/>
    </w:lvlOverride>
  </w:num>
  <w:num w:numId="33">
    <w:abstractNumId w:val="33"/>
  </w:num>
  <w:num w:numId="34">
    <w:abstractNumId w:val="62"/>
  </w:num>
  <w:num w:numId="35">
    <w:abstractNumId w:val="13"/>
  </w:num>
  <w:num w:numId="36">
    <w:abstractNumId w:val="20"/>
    <w:lvlOverride w:ilvl="0">
      <w:startOverride w:val="1"/>
    </w:lvlOverride>
    <w:lvlOverride w:ilvl="1"/>
    <w:lvlOverride w:ilvl="2"/>
    <w:lvlOverride w:ilvl="3"/>
    <w:lvlOverride w:ilvl="4"/>
    <w:lvlOverride w:ilvl="5"/>
    <w:lvlOverride w:ilvl="6"/>
    <w:lvlOverride w:ilvl="7"/>
    <w:lvlOverride w:ilvl="8"/>
  </w:num>
  <w:num w:numId="37">
    <w:abstractNumId w:val="67"/>
  </w:num>
  <w:num w:numId="38">
    <w:abstractNumId w:val="53"/>
  </w:num>
  <w:num w:numId="39">
    <w:abstractNumId w:val="19"/>
  </w:num>
  <w:num w:numId="40">
    <w:abstractNumId w:val="90"/>
  </w:num>
  <w:num w:numId="41">
    <w:abstractNumId w:val="82"/>
  </w:num>
  <w:num w:numId="42">
    <w:abstractNumId w:val="83"/>
  </w:num>
  <w:num w:numId="43">
    <w:abstractNumId w:val="61"/>
  </w:num>
  <w:num w:numId="44">
    <w:abstractNumId w:val="14"/>
  </w:num>
  <w:num w:numId="45">
    <w:abstractNumId w:val="30"/>
  </w:num>
  <w:num w:numId="46">
    <w:abstractNumId w:val="41"/>
  </w:num>
  <w:num w:numId="47">
    <w:abstractNumId w:val="16"/>
  </w:num>
  <w:num w:numId="48">
    <w:abstractNumId w:val="74"/>
  </w:num>
  <w:num w:numId="49">
    <w:abstractNumId w:val="46"/>
  </w:num>
  <w:num w:numId="50">
    <w:abstractNumId w:val="42"/>
  </w:num>
  <w:num w:numId="51">
    <w:abstractNumId w:val="43"/>
  </w:num>
  <w:num w:numId="52">
    <w:abstractNumId w:val="66"/>
  </w:num>
  <w:num w:numId="53">
    <w:abstractNumId w:val="50"/>
  </w:num>
  <w:num w:numId="54">
    <w:abstractNumId w:val="91"/>
  </w:num>
  <w:num w:numId="55">
    <w:abstractNumId w:val="52"/>
  </w:num>
  <w:num w:numId="56">
    <w:abstractNumId w:val="60"/>
  </w:num>
  <w:num w:numId="57">
    <w:abstractNumId w:val="58"/>
  </w:num>
  <w:num w:numId="58">
    <w:abstractNumId w:val="39"/>
  </w:num>
  <w:num w:numId="59">
    <w:abstractNumId w:val="17"/>
  </w:num>
  <w:num w:numId="60">
    <w:abstractNumId w:val="10"/>
  </w:num>
  <w:num w:numId="61">
    <w:abstractNumId w:val="54"/>
  </w:num>
  <w:num w:numId="62">
    <w:abstractNumId w:val="81"/>
  </w:num>
  <w:num w:numId="63">
    <w:abstractNumId w:val="49"/>
  </w:num>
  <w:num w:numId="64">
    <w:abstractNumId w:val="78"/>
  </w:num>
  <w:num w:numId="65">
    <w:abstractNumId w:val="22"/>
  </w:num>
  <w:num w:numId="66">
    <w:abstractNumId w:val="28"/>
  </w:num>
  <w:num w:numId="67">
    <w:abstractNumId w:val="85"/>
  </w:num>
  <w:num w:numId="68">
    <w:abstractNumId w:val="80"/>
  </w:num>
  <w:num w:numId="69">
    <w:abstractNumId w:val="44"/>
  </w:num>
  <w:num w:numId="70">
    <w:abstractNumId w:val="87"/>
  </w:num>
  <w:num w:numId="71">
    <w:abstractNumId w:val="12"/>
  </w:num>
  <w:num w:numId="72">
    <w:abstractNumId w:val="76"/>
  </w:num>
  <w:num w:numId="73">
    <w:abstractNumId w:val="24"/>
  </w:num>
  <w:num w:numId="74">
    <w:abstractNumId w:val="35"/>
  </w:num>
  <w:num w:numId="75">
    <w:abstractNumId w:val="86"/>
  </w:num>
  <w:num w:numId="76">
    <w:abstractNumId w:val="25"/>
  </w:num>
  <w:num w:numId="77">
    <w:abstractNumId w:val="47"/>
  </w:num>
  <w:num w:numId="78">
    <w:abstractNumId w:val="63"/>
  </w:num>
  <w:num w:numId="79">
    <w:abstractNumId w:val="18"/>
  </w:num>
  <w:num w:numId="80">
    <w:abstractNumId w:val="26"/>
  </w:num>
  <w:num w:numId="81">
    <w:abstractNumId w:val="72"/>
  </w:num>
  <w:num w:numId="82">
    <w:abstractNumId w:val="11"/>
  </w:num>
  <w:num w:numId="83">
    <w:abstractNumId w:val="34"/>
  </w:num>
  <w:num w:numId="84">
    <w:abstractNumId w:val="57"/>
  </w:num>
  <w:num w:numId="85">
    <w:abstractNumId w:val="55"/>
  </w:num>
  <w:num w:numId="86">
    <w:abstractNumId w:val="31"/>
  </w:num>
  <w:num w:numId="87">
    <w:abstractNumId w:val="56"/>
  </w:num>
  <w:num w:numId="88">
    <w:abstractNumId w:val="93"/>
  </w:num>
  <w:num w:numId="89">
    <w:abstractNumId w:val="68"/>
  </w:num>
  <w:num w:numId="90">
    <w:abstractNumId w:val="37"/>
  </w:num>
  <w:num w:numId="91">
    <w:abstractNumId w:val="51"/>
  </w:num>
  <w:num w:numId="92">
    <w:abstractNumId w:val="70"/>
  </w:num>
  <w:num w:numId="93">
    <w:abstractNumId w:val="32"/>
  </w:num>
  <w:num w:numId="94">
    <w:abstractNumId w:val="84"/>
  </w:num>
  <w:num w:numId="95">
    <w:abstractNumId w:val="73"/>
  </w:num>
  <w:num w:numId="96">
    <w:abstractNumId w:val="75"/>
  </w:num>
  <w:numIdMacAtCleanup w:val="8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Johnson (ESO), Antony">
    <w15:presenceInfo w15:providerId="AD" w15:userId="S::Antony.Johnson@uk.nationalgrid.com::ea3158fb-3b36-4d33-b3dc-8adf0fb14d86"/>
  </w15:person>
  <w15:person w15:author="Gilsenan (ESO), Camille">
    <w15:presenceInfo w15:providerId="AD" w15:userId="S::Camille.Gilsenan@uk.nationalgrid.com::9d049fdc-af45-4837-b83f-cce0523972a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5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0"/>
  <w:trackRevisions/>
  <w:defaultTabStop w:val="720"/>
  <w:defaultTableStyle w:val="NationalGrid"/>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445D"/>
    <w:rsid w:val="00000416"/>
    <w:rsid w:val="0000092C"/>
    <w:rsid w:val="00000FFF"/>
    <w:rsid w:val="000017C7"/>
    <w:rsid w:val="00002EAF"/>
    <w:rsid w:val="0000315C"/>
    <w:rsid w:val="0000524D"/>
    <w:rsid w:val="00006447"/>
    <w:rsid w:val="00006EC8"/>
    <w:rsid w:val="00007028"/>
    <w:rsid w:val="000104DD"/>
    <w:rsid w:val="00011992"/>
    <w:rsid w:val="00013752"/>
    <w:rsid w:val="00013E21"/>
    <w:rsid w:val="000143CF"/>
    <w:rsid w:val="00015A2A"/>
    <w:rsid w:val="00021319"/>
    <w:rsid w:val="000213BA"/>
    <w:rsid w:val="000218CE"/>
    <w:rsid w:val="000226A1"/>
    <w:rsid w:val="00022819"/>
    <w:rsid w:val="00022B39"/>
    <w:rsid w:val="000236D7"/>
    <w:rsid w:val="00023D3F"/>
    <w:rsid w:val="0002463D"/>
    <w:rsid w:val="000246B0"/>
    <w:rsid w:val="000266A9"/>
    <w:rsid w:val="00027044"/>
    <w:rsid w:val="00027074"/>
    <w:rsid w:val="00027845"/>
    <w:rsid w:val="00030017"/>
    <w:rsid w:val="00030548"/>
    <w:rsid w:val="00031305"/>
    <w:rsid w:val="000332D2"/>
    <w:rsid w:val="0003395B"/>
    <w:rsid w:val="000347AB"/>
    <w:rsid w:val="00034DE8"/>
    <w:rsid w:val="00034F7A"/>
    <w:rsid w:val="00036E0D"/>
    <w:rsid w:val="00036ECA"/>
    <w:rsid w:val="00037D0E"/>
    <w:rsid w:val="00040346"/>
    <w:rsid w:val="00041822"/>
    <w:rsid w:val="0004185A"/>
    <w:rsid w:val="00041BFC"/>
    <w:rsid w:val="000421C8"/>
    <w:rsid w:val="0004277D"/>
    <w:rsid w:val="00043292"/>
    <w:rsid w:val="00043572"/>
    <w:rsid w:val="00043758"/>
    <w:rsid w:val="000438E6"/>
    <w:rsid w:val="00044065"/>
    <w:rsid w:val="000440A5"/>
    <w:rsid w:val="00044DA4"/>
    <w:rsid w:val="0004599D"/>
    <w:rsid w:val="00046D23"/>
    <w:rsid w:val="000501BC"/>
    <w:rsid w:val="00051BDA"/>
    <w:rsid w:val="00052567"/>
    <w:rsid w:val="00053545"/>
    <w:rsid w:val="00055072"/>
    <w:rsid w:val="000556E6"/>
    <w:rsid w:val="0005782E"/>
    <w:rsid w:val="00060FB6"/>
    <w:rsid w:val="0006157F"/>
    <w:rsid w:val="00061FBD"/>
    <w:rsid w:val="00062681"/>
    <w:rsid w:val="00062A59"/>
    <w:rsid w:val="00062B8A"/>
    <w:rsid w:val="00062E14"/>
    <w:rsid w:val="000638EF"/>
    <w:rsid w:val="00063CFD"/>
    <w:rsid w:val="000647ED"/>
    <w:rsid w:val="00064FB3"/>
    <w:rsid w:val="0006536F"/>
    <w:rsid w:val="000655C6"/>
    <w:rsid w:val="00065DF3"/>
    <w:rsid w:val="00066ABB"/>
    <w:rsid w:val="00067FC7"/>
    <w:rsid w:val="00070BFC"/>
    <w:rsid w:val="000714E6"/>
    <w:rsid w:val="00071D30"/>
    <w:rsid w:val="00071FE5"/>
    <w:rsid w:val="00072FFA"/>
    <w:rsid w:val="00073245"/>
    <w:rsid w:val="00073AA7"/>
    <w:rsid w:val="00073F44"/>
    <w:rsid w:val="00075F52"/>
    <w:rsid w:val="00076586"/>
    <w:rsid w:val="000769CA"/>
    <w:rsid w:val="000772BB"/>
    <w:rsid w:val="00077492"/>
    <w:rsid w:val="00080B6C"/>
    <w:rsid w:val="00081106"/>
    <w:rsid w:val="000816B3"/>
    <w:rsid w:val="00081F84"/>
    <w:rsid w:val="00081FD6"/>
    <w:rsid w:val="000821BE"/>
    <w:rsid w:val="00083974"/>
    <w:rsid w:val="00083E12"/>
    <w:rsid w:val="00083FD7"/>
    <w:rsid w:val="000847DC"/>
    <w:rsid w:val="00084C5F"/>
    <w:rsid w:val="00086BC3"/>
    <w:rsid w:val="00086D14"/>
    <w:rsid w:val="00087020"/>
    <w:rsid w:val="0009097A"/>
    <w:rsid w:val="0009211E"/>
    <w:rsid w:val="000923D5"/>
    <w:rsid w:val="0009276B"/>
    <w:rsid w:val="00092C02"/>
    <w:rsid w:val="00092D2F"/>
    <w:rsid w:val="00093369"/>
    <w:rsid w:val="000946F1"/>
    <w:rsid w:val="00094E5F"/>
    <w:rsid w:val="0009609C"/>
    <w:rsid w:val="000966D4"/>
    <w:rsid w:val="00097FED"/>
    <w:rsid w:val="000A0EE8"/>
    <w:rsid w:val="000A1C65"/>
    <w:rsid w:val="000A2C20"/>
    <w:rsid w:val="000A3870"/>
    <w:rsid w:val="000A4368"/>
    <w:rsid w:val="000A4541"/>
    <w:rsid w:val="000A4598"/>
    <w:rsid w:val="000A4F99"/>
    <w:rsid w:val="000A7017"/>
    <w:rsid w:val="000B0F9C"/>
    <w:rsid w:val="000B19B2"/>
    <w:rsid w:val="000B296B"/>
    <w:rsid w:val="000B304C"/>
    <w:rsid w:val="000B33FB"/>
    <w:rsid w:val="000B3AC8"/>
    <w:rsid w:val="000B3B36"/>
    <w:rsid w:val="000B3F97"/>
    <w:rsid w:val="000B475E"/>
    <w:rsid w:val="000B5338"/>
    <w:rsid w:val="000B5FD5"/>
    <w:rsid w:val="000B6756"/>
    <w:rsid w:val="000B6A4C"/>
    <w:rsid w:val="000B7E99"/>
    <w:rsid w:val="000C0366"/>
    <w:rsid w:val="000C0D0A"/>
    <w:rsid w:val="000C35E2"/>
    <w:rsid w:val="000C3953"/>
    <w:rsid w:val="000C3D05"/>
    <w:rsid w:val="000C5017"/>
    <w:rsid w:val="000C53DB"/>
    <w:rsid w:val="000C64F6"/>
    <w:rsid w:val="000C66C7"/>
    <w:rsid w:val="000C7430"/>
    <w:rsid w:val="000D03BE"/>
    <w:rsid w:val="000D16EC"/>
    <w:rsid w:val="000D2220"/>
    <w:rsid w:val="000D3A7B"/>
    <w:rsid w:val="000D3E58"/>
    <w:rsid w:val="000D4C01"/>
    <w:rsid w:val="000D65A7"/>
    <w:rsid w:val="000E068A"/>
    <w:rsid w:val="000E1ECB"/>
    <w:rsid w:val="000E2331"/>
    <w:rsid w:val="000E3824"/>
    <w:rsid w:val="000E43B5"/>
    <w:rsid w:val="000E496F"/>
    <w:rsid w:val="000E507A"/>
    <w:rsid w:val="000E5122"/>
    <w:rsid w:val="000E6380"/>
    <w:rsid w:val="000E6C6B"/>
    <w:rsid w:val="000E74B9"/>
    <w:rsid w:val="000E7F8A"/>
    <w:rsid w:val="000F033D"/>
    <w:rsid w:val="000F0452"/>
    <w:rsid w:val="000F0DFB"/>
    <w:rsid w:val="000F120C"/>
    <w:rsid w:val="000F224C"/>
    <w:rsid w:val="000F3E38"/>
    <w:rsid w:val="000F5DF1"/>
    <w:rsid w:val="000F65D6"/>
    <w:rsid w:val="000F67B8"/>
    <w:rsid w:val="001007CC"/>
    <w:rsid w:val="0010311E"/>
    <w:rsid w:val="00103DA4"/>
    <w:rsid w:val="001060D4"/>
    <w:rsid w:val="001060E8"/>
    <w:rsid w:val="00106B84"/>
    <w:rsid w:val="00107C4C"/>
    <w:rsid w:val="00110513"/>
    <w:rsid w:val="00110F32"/>
    <w:rsid w:val="00111418"/>
    <w:rsid w:val="001122FE"/>
    <w:rsid w:val="00112C46"/>
    <w:rsid w:val="001137FB"/>
    <w:rsid w:val="0011389F"/>
    <w:rsid w:val="00113BF5"/>
    <w:rsid w:val="00113CB3"/>
    <w:rsid w:val="00113F39"/>
    <w:rsid w:val="0011423A"/>
    <w:rsid w:val="001145E7"/>
    <w:rsid w:val="001155B3"/>
    <w:rsid w:val="00115BAF"/>
    <w:rsid w:val="00116009"/>
    <w:rsid w:val="00116AEB"/>
    <w:rsid w:val="001173F1"/>
    <w:rsid w:val="00117DA6"/>
    <w:rsid w:val="001203FF"/>
    <w:rsid w:val="00120547"/>
    <w:rsid w:val="001215FA"/>
    <w:rsid w:val="00124068"/>
    <w:rsid w:val="00124925"/>
    <w:rsid w:val="00124E29"/>
    <w:rsid w:val="0012542D"/>
    <w:rsid w:val="001258BB"/>
    <w:rsid w:val="001261EE"/>
    <w:rsid w:val="00127759"/>
    <w:rsid w:val="00130F65"/>
    <w:rsid w:val="00132C86"/>
    <w:rsid w:val="001340C9"/>
    <w:rsid w:val="001349FB"/>
    <w:rsid w:val="00134AC2"/>
    <w:rsid w:val="00134AF9"/>
    <w:rsid w:val="00134F82"/>
    <w:rsid w:val="0013659A"/>
    <w:rsid w:val="00136B6F"/>
    <w:rsid w:val="00137D1B"/>
    <w:rsid w:val="001406A7"/>
    <w:rsid w:val="0014185A"/>
    <w:rsid w:val="00141869"/>
    <w:rsid w:val="001426CA"/>
    <w:rsid w:val="0014293F"/>
    <w:rsid w:val="00143C56"/>
    <w:rsid w:val="0014454C"/>
    <w:rsid w:val="001446CA"/>
    <w:rsid w:val="00144C22"/>
    <w:rsid w:val="00144D31"/>
    <w:rsid w:val="00146202"/>
    <w:rsid w:val="00146DE3"/>
    <w:rsid w:val="00146EC7"/>
    <w:rsid w:val="00147154"/>
    <w:rsid w:val="00147BF4"/>
    <w:rsid w:val="001510CA"/>
    <w:rsid w:val="001516B9"/>
    <w:rsid w:val="00151D8A"/>
    <w:rsid w:val="00152912"/>
    <w:rsid w:val="00152DF0"/>
    <w:rsid w:val="00153066"/>
    <w:rsid w:val="001535B0"/>
    <w:rsid w:val="001536C3"/>
    <w:rsid w:val="00154713"/>
    <w:rsid w:val="00154C3B"/>
    <w:rsid w:val="00155E29"/>
    <w:rsid w:val="00160853"/>
    <w:rsid w:val="00160DA6"/>
    <w:rsid w:val="00162709"/>
    <w:rsid w:val="00162ADF"/>
    <w:rsid w:val="00162E93"/>
    <w:rsid w:val="0016337B"/>
    <w:rsid w:val="00163616"/>
    <w:rsid w:val="00164401"/>
    <w:rsid w:val="0016480C"/>
    <w:rsid w:val="001655CB"/>
    <w:rsid w:val="0016594A"/>
    <w:rsid w:val="00166307"/>
    <w:rsid w:val="001668BE"/>
    <w:rsid w:val="00166A57"/>
    <w:rsid w:val="0016758D"/>
    <w:rsid w:val="001675DE"/>
    <w:rsid w:val="00167F6A"/>
    <w:rsid w:val="00170B39"/>
    <w:rsid w:val="0017122F"/>
    <w:rsid w:val="001722A3"/>
    <w:rsid w:val="00172340"/>
    <w:rsid w:val="00172569"/>
    <w:rsid w:val="0017274A"/>
    <w:rsid w:val="00173215"/>
    <w:rsid w:val="0017346A"/>
    <w:rsid w:val="00173FC9"/>
    <w:rsid w:val="00174406"/>
    <w:rsid w:val="0017581D"/>
    <w:rsid w:val="00176443"/>
    <w:rsid w:val="00176FB8"/>
    <w:rsid w:val="00177CCF"/>
    <w:rsid w:val="001806ED"/>
    <w:rsid w:val="00181B49"/>
    <w:rsid w:val="00182168"/>
    <w:rsid w:val="00186A6D"/>
    <w:rsid w:val="00186DF4"/>
    <w:rsid w:val="00186FE8"/>
    <w:rsid w:val="00187E75"/>
    <w:rsid w:val="001917FE"/>
    <w:rsid w:val="00191DCD"/>
    <w:rsid w:val="001920B4"/>
    <w:rsid w:val="001935DE"/>
    <w:rsid w:val="001938FD"/>
    <w:rsid w:val="00193E2E"/>
    <w:rsid w:val="00193F3F"/>
    <w:rsid w:val="0019567E"/>
    <w:rsid w:val="00195C2B"/>
    <w:rsid w:val="00196281"/>
    <w:rsid w:val="0019677B"/>
    <w:rsid w:val="00196A2C"/>
    <w:rsid w:val="001A0E5B"/>
    <w:rsid w:val="001A170B"/>
    <w:rsid w:val="001A24B0"/>
    <w:rsid w:val="001A343E"/>
    <w:rsid w:val="001A3AD0"/>
    <w:rsid w:val="001A3BE2"/>
    <w:rsid w:val="001A44FD"/>
    <w:rsid w:val="001A466F"/>
    <w:rsid w:val="001A4EB3"/>
    <w:rsid w:val="001A574A"/>
    <w:rsid w:val="001A593A"/>
    <w:rsid w:val="001B3188"/>
    <w:rsid w:val="001B3315"/>
    <w:rsid w:val="001B33CC"/>
    <w:rsid w:val="001B3799"/>
    <w:rsid w:val="001B4229"/>
    <w:rsid w:val="001B60BF"/>
    <w:rsid w:val="001B6B0A"/>
    <w:rsid w:val="001B799C"/>
    <w:rsid w:val="001B7A30"/>
    <w:rsid w:val="001B7D49"/>
    <w:rsid w:val="001C0639"/>
    <w:rsid w:val="001C1745"/>
    <w:rsid w:val="001C185D"/>
    <w:rsid w:val="001C1930"/>
    <w:rsid w:val="001C26AD"/>
    <w:rsid w:val="001C30D3"/>
    <w:rsid w:val="001C4ABF"/>
    <w:rsid w:val="001C4DB5"/>
    <w:rsid w:val="001C62FA"/>
    <w:rsid w:val="001C66B1"/>
    <w:rsid w:val="001C67DA"/>
    <w:rsid w:val="001D00F7"/>
    <w:rsid w:val="001D14F7"/>
    <w:rsid w:val="001D26B9"/>
    <w:rsid w:val="001D297B"/>
    <w:rsid w:val="001D2FA5"/>
    <w:rsid w:val="001D3F25"/>
    <w:rsid w:val="001D682C"/>
    <w:rsid w:val="001E1F49"/>
    <w:rsid w:val="001E2110"/>
    <w:rsid w:val="001E2E4F"/>
    <w:rsid w:val="001E372F"/>
    <w:rsid w:val="001E3AFA"/>
    <w:rsid w:val="001E40C5"/>
    <w:rsid w:val="001E4924"/>
    <w:rsid w:val="001E54FC"/>
    <w:rsid w:val="001E5554"/>
    <w:rsid w:val="001E6636"/>
    <w:rsid w:val="001E6751"/>
    <w:rsid w:val="001E74F3"/>
    <w:rsid w:val="001E7596"/>
    <w:rsid w:val="001E7752"/>
    <w:rsid w:val="001F04C9"/>
    <w:rsid w:val="001F101E"/>
    <w:rsid w:val="001F1748"/>
    <w:rsid w:val="001F364B"/>
    <w:rsid w:val="001F5541"/>
    <w:rsid w:val="001F59CD"/>
    <w:rsid w:val="001F6599"/>
    <w:rsid w:val="001F6F8D"/>
    <w:rsid w:val="001F77DC"/>
    <w:rsid w:val="002005E2"/>
    <w:rsid w:val="00200E17"/>
    <w:rsid w:val="0020128F"/>
    <w:rsid w:val="0020555B"/>
    <w:rsid w:val="002071F6"/>
    <w:rsid w:val="002071FF"/>
    <w:rsid w:val="00207EBF"/>
    <w:rsid w:val="00207FF1"/>
    <w:rsid w:val="002121DE"/>
    <w:rsid w:val="002122D2"/>
    <w:rsid w:val="0021404C"/>
    <w:rsid w:val="00214B18"/>
    <w:rsid w:val="00214DE7"/>
    <w:rsid w:val="0021513D"/>
    <w:rsid w:val="00215172"/>
    <w:rsid w:val="002152FA"/>
    <w:rsid w:val="00215492"/>
    <w:rsid w:val="00215B3E"/>
    <w:rsid w:val="00216034"/>
    <w:rsid w:val="00216A65"/>
    <w:rsid w:val="00217572"/>
    <w:rsid w:val="00220292"/>
    <w:rsid w:val="002209A6"/>
    <w:rsid w:val="00221B5A"/>
    <w:rsid w:val="002228F3"/>
    <w:rsid w:val="00223A62"/>
    <w:rsid w:val="002249DB"/>
    <w:rsid w:val="00224DCF"/>
    <w:rsid w:val="00225056"/>
    <w:rsid w:val="00226DDB"/>
    <w:rsid w:val="00226EAA"/>
    <w:rsid w:val="00227DEE"/>
    <w:rsid w:val="002327FC"/>
    <w:rsid w:val="00233A0A"/>
    <w:rsid w:val="00233D9C"/>
    <w:rsid w:val="0023612C"/>
    <w:rsid w:val="0023650C"/>
    <w:rsid w:val="00236931"/>
    <w:rsid w:val="00236CFB"/>
    <w:rsid w:val="00236F2D"/>
    <w:rsid w:val="0024092B"/>
    <w:rsid w:val="00240BBA"/>
    <w:rsid w:val="00240C61"/>
    <w:rsid w:val="00240E51"/>
    <w:rsid w:val="0024129E"/>
    <w:rsid w:val="00241AA1"/>
    <w:rsid w:val="00241B4F"/>
    <w:rsid w:val="00241CFE"/>
    <w:rsid w:val="00243036"/>
    <w:rsid w:val="00244166"/>
    <w:rsid w:val="00246FF1"/>
    <w:rsid w:val="00247C75"/>
    <w:rsid w:val="00251245"/>
    <w:rsid w:val="002517A5"/>
    <w:rsid w:val="00251AC7"/>
    <w:rsid w:val="00251EF1"/>
    <w:rsid w:val="00252951"/>
    <w:rsid w:val="0025313E"/>
    <w:rsid w:val="0025377E"/>
    <w:rsid w:val="00253FF0"/>
    <w:rsid w:val="00254702"/>
    <w:rsid w:val="00254ACB"/>
    <w:rsid w:val="00254EB1"/>
    <w:rsid w:val="0025501B"/>
    <w:rsid w:val="0025509C"/>
    <w:rsid w:val="00256845"/>
    <w:rsid w:val="00256B32"/>
    <w:rsid w:val="00261382"/>
    <w:rsid w:val="00261FDF"/>
    <w:rsid w:val="00262A98"/>
    <w:rsid w:val="00263720"/>
    <w:rsid w:val="0027030E"/>
    <w:rsid w:val="00270DDA"/>
    <w:rsid w:val="00271135"/>
    <w:rsid w:val="002717E8"/>
    <w:rsid w:val="00272013"/>
    <w:rsid w:val="00273931"/>
    <w:rsid w:val="00274FB1"/>
    <w:rsid w:val="0027568B"/>
    <w:rsid w:val="00275D22"/>
    <w:rsid w:val="00275E09"/>
    <w:rsid w:val="00276BA1"/>
    <w:rsid w:val="00277702"/>
    <w:rsid w:val="002778F6"/>
    <w:rsid w:val="00277B32"/>
    <w:rsid w:val="00280106"/>
    <w:rsid w:val="002816F7"/>
    <w:rsid w:val="00281809"/>
    <w:rsid w:val="00281909"/>
    <w:rsid w:val="00281976"/>
    <w:rsid w:val="00281AB6"/>
    <w:rsid w:val="00281CDF"/>
    <w:rsid w:val="002827FE"/>
    <w:rsid w:val="00282A6B"/>
    <w:rsid w:val="00284A52"/>
    <w:rsid w:val="00284D7C"/>
    <w:rsid w:val="0028516B"/>
    <w:rsid w:val="00285D15"/>
    <w:rsid w:val="00286477"/>
    <w:rsid w:val="002872AD"/>
    <w:rsid w:val="002874BE"/>
    <w:rsid w:val="002876A7"/>
    <w:rsid w:val="00290262"/>
    <w:rsid w:val="00290786"/>
    <w:rsid w:val="00291B33"/>
    <w:rsid w:val="00291E2C"/>
    <w:rsid w:val="00293344"/>
    <w:rsid w:val="0029334F"/>
    <w:rsid w:val="00293E01"/>
    <w:rsid w:val="0029478F"/>
    <w:rsid w:val="00294AAD"/>
    <w:rsid w:val="002968DD"/>
    <w:rsid w:val="00297C15"/>
    <w:rsid w:val="002A1BB3"/>
    <w:rsid w:val="002A21AE"/>
    <w:rsid w:val="002A42A5"/>
    <w:rsid w:val="002A47B7"/>
    <w:rsid w:val="002A53AC"/>
    <w:rsid w:val="002A7C66"/>
    <w:rsid w:val="002B0E2D"/>
    <w:rsid w:val="002B1962"/>
    <w:rsid w:val="002B1FC9"/>
    <w:rsid w:val="002B1FE7"/>
    <w:rsid w:val="002B228B"/>
    <w:rsid w:val="002B25D2"/>
    <w:rsid w:val="002B3746"/>
    <w:rsid w:val="002B3A58"/>
    <w:rsid w:val="002B43DB"/>
    <w:rsid w:val="002B56D4"/>
    <w:rsid w:val="002C112B"/>
    <w:rsid w:val="002C1211"/>
    <w:rsid w:val="002C1261"/>
    <w:rsid w:val="002C18A3"/>
    <w:rsid w:val="002C2938"/>
    <w:rsid w:val="002C3A7C"/>
    <w:rsid w:val="002C3C01"/>
    <w:rsid w:val="002C4AC0"/>
    <w:rsid w:val="002C4BAB"/>
    <w:rsid w:val="002C67B0"/>
    <w:rsid w:val="002C7A80"/>
    <w:rsid w:val="002D02A7"/>
    <w:rsid w:val="002D02FA"/>
    <w:rsid w:val="002D3490"/>
    <w:rsid w:val="002D3503"/>
    <w:rsid w:val="002D4CD5"/>
    <w:rsid w:val="002D4E3F"/>
    <w:rsid w:val="002D5145"/>
    <w:rsid w:val="002D5FE2"/>
    <w:rsid w:val="002D6406"/>
    <w:rsid w:val="002D6BAE"/>
    <w:rsid w:val="002D728B"/>
    <w:rsid w:val="002E0E15"/>
    <w:rsid w:val="002E2BF9"/>
    <w:rsid w:val="002E4EBF"/>
    <w:rsid w:val="002E6A47"/>
    <w:rsid w:val="002E75FB"/>
    <w:rsid w:val="002F3145"/>
    <w:rsid w:val="002F329C"/>
    <w:rsid w:val="002F3900"/>
    <w:rsid w:val="002F3F4B"/>
    <w:rsid w:val="002F46B4"/>
    <w:rsid w:val="002F489A"/>
    <w:rsid w:val="002F547E"/>
    <w:rsid w:val="002F592C"/>
    <w:rsid w:val="002F6F4F"/>
    <w:rsid w:val="002F7961"/>
    <w:rsid w:val="002F7DB8"/>
    <w:rsid w:val="003003BD"/>
    <w:rsid w:val="00300CC5"/>
    <w:rsid w:val="0030153C"/>
    <w:rsid w:val="00301C3D"/>
    <w:rsid w:val="00301EF5"/>
    <w:rsid w:val="0030205D"/>
    <w:rsid w:val="00302539"/>
    <w:rsid w:val="00303237"/>
    <w:rsid w:val="00304A89"/>
    <w:rsid w:val="00305777"/>
    <w:rsid w:val="003067B1"/>
    <w:rsid w:val="00306812"/>
    <w:rsid w:val="003102FE"/>
    <w:rsid w:val="00310AB7"/>
    <w:rsid w:val="00313E6E"/>
    <w:rsid w:val="00314E7F"/>
    <w:rsid w:val="00315202"/>
    <w:rsid w:val="0031633F"/>
    <w:rsid w:val="00316699"/>
    <w:rsid w:val="003171AB"/>
    <w:rsid w:val="003177BD"/>
    <w:rsid w:val="003179A9"/>
    <w:rsid w:val="00323B71"/>
    <w:rsid w:val="00323E4E"/>
    <w:rsid w:val="00323F41"/>
    <w:rsid w:val="00325261"/>
    <w:rsid w:val="0032644E"/>
    <w:rsid w:val="0032666D"/>
    <w:rsid w:val="00327022"/>
    <w:rsid w:val="00327197"/>
    <w:rsid w:val="00327ADE"/>
    <w:rsid w:val="0033065A"/>
    <w:rsid w:val="00330ED4"/>
    <w:rsid w:val="0033159D"/>
    <w:rsid w:val="00331CB7"/>
    <w:rsid w:val="00331EC9"/>
    <w:rsid w:val="0033243A"/>
    <w:rsid w:val="00332474"/>
    <w:rsid w:val="00332A06"/>
    <w:rsid w:val="0033397E"/>
    <w:rsid w:val="00333A6F"/>
    <w:rsid w:val="00333BB8"/>
    <w:rsid w:val="00333D82"/>
    <w:rsid w:val="00336494"/>
    <w:rsid w:val="0033690A"/>
    <w:rsid w:val="00337021"/>
    <w:rsid w:val="00341580"/>
    <w:rsid w:val="00341DBA"/>
    <w:rsid w:val="003426AA"/>
    <w:rsid w:val="00342D7A"/>
    <w:rsid w:val="00342D8D"/>
    <w:rsid w:val="00342DF2"/>
    <w:rsid w:val="0034494E"/>
    <w:rsid w:val="00345468"/>
    <w:rsid w:val="003463ED"/>
    <w:rsid w:val="00347736"/>
    <w:rsid w:val="003479D4"/>
    <w:rsid w:val="0035230E"/>
    <w:rsid w:val="003524B1"/>
    <w:rsid w:val="0035258D"/>
    <w:rsid w:val="003526B2"/>
    <w:rsid w:val="003528CD"/>
    <w:rsid w:val="003530E1"/>
    <w:rsid w:val="003550C3"/>
    <w:rsid w:val="0035561E"/>
    <w:rsid w:val="00357149"/>
    <w:rsid w:val="00357A0F"/>
    <w:rsid w:val="003602FC"/>
    <w:rsid w:val="0036093F"/>
    <w:rsid w:val="003616B4"/>
    <w:rsid w:val="00362ADD"/>
    <w:rsid w:val="00364037"/>
    <w:rsid w:val="003644FB"/>
    <w:rsid w:val="0036495F"/>
    <w:rsid w:val="00365E0F"/>
    <w:rsid w:val="00370AE0"/>
    <w:rsid w:val="003727C1"/>
    <w:rsid w:val="003738E5"/>
    <w:rsid w:val="00375931"/>
    <w:rsid w:val="00376093"/>
    <w:rsid w:val="00376923"/>
    <w:rsid w:val="00376C61"/>
    <w:rsid w:val="00376DEF"/>
    <w:rsid w:val="0037728F"/>
    <w:rsid w:val="00377291"/>
    <w:rsid w:val="00377A6F"/>
    <w:rsid w:val="00380A5C"/>
    <w:rsid w:val="00381F3D"/>
    <w:rsid w:val="00381F4E"/>
    <w:rsid w:val="00382366"/>
    <w:rsid w:val="00382894"/>
    <w:rsid w:val="0038336D"/>
    <w:rsid w:val="00383D0D"/>
    <w:rsid w:val="003848D1"/>
    <w:rsid w:val="003853CD"/>
    <w:rsid w:val="00386064"/>
    <w:rsid w:val="00386648"/>
    <w:rsid w:val="0039264B"/>
    <w:rsid w:val="00392DC9"/>
    <w:rsid w:val="00392E28"/>
    <w:rsid w:val="0039426F"/>
    <w:rsid w:val="00394F44"/>
    <w:rsid w:val="0039506D"/>
    <w:rsid w:val="0039671F"/>
    <w:rsid w:val="003967AF"/>
    <w:rsid w:val="003969A1"/>
    <w:rsid w:val="00396BA9"/>
    <w:rsid w:val="00396FEA"/>
    <w:rsid w:val="003A08AC"/>
    <w:rsid w:val="003A17F9"/>
    <w:rsid w:val="003A1D19"/>
    <w:rsid w:val="003A2C3A"/>
    <w:rsid w:val="003A458E"/>
    <w:rsid w:val="003A4C44"/>
    <w:rsid w:val="003A69ED"/>
    <w:rsid w:val="003A7775"/>
    <w:rsid w:val="003B18F6"/>
    <w:rsid w:val="003B23D7"/>
    <w:rsid w:val="003B2874"/>
    <w:rsid w:val="003B3803"/>
    <w:rsid w:val="003B3C2E"/>
    <w:rsid w:val="003B4341"/>
    <w:rsid w:val="003B5C8F"/>
    <w:rsid w:val="003B6831"/>
    <w:rsid w:val="003B6A3F"/>
    <w:rsid w:val="003B6D10"/>
    <w:rsid w:val="003B79DF"/>
    <w:rsid w:val="003C0329"/>
    <w:rsid w:val="003C2240"/>
    <w:rsid w:val="003C403C"/>
    <w:rsid w:val="003C4754"/>
    <w:rsid w:val="003C53ED"/>
    <w:rsid w:val="003C6529"/>
    <w:rsid w:val="003C6951"/>
    <w:rsid w:val="003C75DF"/>
    <w:rsid w:val="003C78C8"/>
    <w:rsid w:val="003D01FA"/>
    <w:rsid w:val="003D1403"/>
    <w:rsid w:val="003D2E40"/>
    <w:rsid w:val="003D3144"/>
    <w:rsid w:val="003D59D8"/>
    <w:rsid w:val="003D634B"/>
    <w:rsid w:val="003D6B83"/>
    <w:rsid w:val="003E0A82"/>
    <w:rsid w:val="003E1D25"/>
    <w:rsid w:val="003E245C"/>
    <w:rsid w:val="003E2CC4"/>
    <w:rsid w:val="003E2DA4"/>
    <w:rsid w:val="003E300B"/>
    <w:rsid w:val="003E37E2"/>
    <w:rsid w:val="003E4E24"/>
    <w:rsid w:val="003E59AF"/>
    <w:rsid w:val="003E780E"/>
    <w:rsid w:val="003F3C92"/>
    <w:rsid w:val="003F4485"/>
    <w:rsid w:val="003F54A7"/>
    <w:rsid w:val="003F5BAE"/>
    <w:rsid w:val="003F699C"/>
    <w:rsid w:val="00400625"/>
    <w:rsid w:val="00400E68"/>
    <w:rsid w:val="004011DE"/>
    <w:rsid w:val="00401DC8"/>
    <w:rsid w:val="00402213"/>
    <w:rsid w:val="00402C56"/>
    <w:rsid w:val="00403161"/>
    <w:rsid w:val="00403972"/>
    <w:rsid w:val="00403BAC"/>
    <w:rsid w:val="00404065"/>
    <w:rsid w:val="0040422E"/>
    <w:rsid w:val="00404F9B"/>
    <w:rsid w:val="00405212"/>
    <w:rsid w:val="004053E3"/>
    <w:rsid w:val="0040670C"/>
    <w:rsid w:val="00407A4E"/>
    <w:rsid w:val="0041275E"/>
    <w:rsid w:val="004130D2"/>
    <w:rsid w:val="004132D1"/>
    <w:rsid w:val="00413956"/>
    <w:rsid w:val="00413CEE"/>
    <w:rsid w:val="004140D9"/>
    <w:rsid w:val="00414E5C"/>
    <w:rsid w:val="00415822"/>
    <w:rsid w:val="0041583A"/>
    <w:rsid w:val="00415A85"/>
    <w:rsid w:val="00415C4C"/>
    <w:rsid w:val="00416E60"/>
    <w:rsid w:val="004207C1"/>
    <w:rsid w:val="00420DE8"/>
    <w:rsid w:val="004228C3"/>
    <w:rsid w:val="00423DA3"/>
    <w:rsid w:val="00424A7D"/>
    <w:rsid w:val="00424DDB"/>
    <w:rsid w:val="00424FCC"/>
    <w:rsid w:val="00425059"/>
    <w:rsid w:val="00425F8A"/>
    <w:rsid w:val="00426F5C"/>
    <w:rsid w:val="00427EE0"/>
    <w:rsid w:val="0043307C"/>
    <w:rsid w:val="004335BD"/>
    <w:rsid w:val="00435512"/>
    <w:rsid w:val="00436720"/>
    <w:rsid w:val="0043703E"/>
    <w:rsid w:val="004418A1"/>
    <w:rsid w:val="00442AA0"/>
    <w:rsid w:val="00443333"/>
    <w:rsid w:val="00443555"/>
    <w:rsid w:val="004435E6"/>
    <w:rsid w:val="00443681"/>
    <w:rsid w:val="004436DC"/>
    <w:rsid w:val="00444AE6"/>
    <w:rsid w:val="004453E5"/>
    <w:rsid w:val="00445540"/>
    <w:rsid w:val="00446CE9"/>
    <w:rsid w:val="004474EE"/>
    <w:rsid w:val="00447B53"/>
    <w:rsid w:val="00450377"/>
    <w:rsid w:val="00450AA5"/>
    <w:rsid w:val="00450AB3"/>
    <w:rsid w:val="00451774"/>
    <w:rsid w:val="00452142"/>
    <w:rsid w:val="004527F5"/>
    <w:rsid w:val="004533DD"/>
    <w:rsid w:val="00453C26"/>
    <w:rsid w:val="0045450A"/>
    <w:rsid w:val="0045595E"/>
    <w:rsid w:val="004571AA"/>
    <w:rsid w:val="004602DB"/>
    <w:rsid w:val="004605D7"/>
    <w:rsid w:val="0046180F"/>
    <w:rsid w:val="00464A3D"/>
    <w:rsid w:val="00465302"/>
    <w:rsid w:val="00467853"/>
    <w:rsid w:val="00467ACA"/>
    <w:rsid w:val="004705AC"/>
    <w:rsid w:val="004710DC"/>
    <w:rsid w:val="004713FB"/>
    <w:rsid w:val="004724AA"/>
    <w:rsid w:val="00473562"/>
    <w:rsid w:val="00473C1A"/>
    <w:rsid w:val="00474271"/>
    <w:rsid w:val="00474678"/>
    <w:rsid w:val="00477C68"/>
    <w:rsid w:val="00480421"/>
    <w:rsid w:val="00480959"/>
    <w:rsid w:val="0048102A"/>
    <w:rsid w:val="0048149E"/>
    <w:rsid w:val="004833B0"/>
    <w:rsid w:val="00483E04"/>
    <w:rsid w:val="00484090"/>
    <w:rsid w:val="0048476E"/>
    <w:rsid w:val="00484AD7"/>
    <w:rsid w:val="0048569C"/>
    <w:rsid w:val="00485B0F"/>
    <w:rsid w:val="00486A58"/>
    <w:rsid w:val="00486CB3"/>
    <w:rsid w:val="00486CFC"/>
    <w:rsid w:val="004870CC"/>
    <w:rsid w:val="00487858"/>
    <w:rsid w:val="0049025F"/>
    <w:rsid w:val="00490BA7"/>
    <w:rsid w:val="00491018"/>
    <w:rsid w:val="0049205D"/>
    <w:rsid w:val="00493C98"/>
    <w:rsid w:val="00496719"/>
    <w:rsid w:val="00496763"/>
    <w:rsid w:val="004969EE"/>
    <w:rsid w:val="00496E74"/>
    <w:rsid w:val="00497673"/>
    <w:rsid w:val="004A07FA"/>
    <w:rsid w:val="004A16EE"/>
    <w:rsid w:val="004A2465"/>
    <w:rsid w:val="004A338B"/>
    <w:rsid w:val="004A43DA"/>
    <w:rsid w:val="004A461F"/>
    <w:rsid w:val="004A4AB5"/>
    <w:rsid w:val="004A64E6"/>
    <w:rsid w:val="004B143C"/>
    <w:rsid w:val="004B1D4E"/>
    <w:rsid w:val="004B1F72"/>
    <w:rsid w:val="004B20C7"/>
    <w:rsid w:val="004B2654"/>
    <w:rsid w:val="004B32DC"/>
    <w:rsid w:val="004B3949"/>
    <w:rsid w:val="004B3E8C"/>
    <w:rsid w:val="004B4F96"/>
    <w:rsid w:val="004B6600"/>
    <w:rsid w:val="004B6F32"/>
    <w:rsid w:val="004B71EE"/>
    <w:rsid w:val="004B7424"/>
    <w:rsid w:val="004B74AD"/>
    <w:rsid w:val="004B78F0"/>
    <w:rsid w:val="004C0371"/>
    <w:rsid w:val="004C0A5C"/>
    <w:rsid w:val="004C1447"/>
    <w:rsid w:val="004C1619"/>
    <w:rsid w:val="004C1FF5"/>
    <w:rsid w:val="004C318D"/>
    <w:rsid w:val="004C4C01"/>
    <w:rsid w:val="004C51D9"/>
    <w:rsid w:val="004C5EA5"/>
    <w:rsid w:val="004C70EC"/>
    <w:rsid w:val="004C7495"/>
    <w:rsid w:val="004C75DE"/>
    <w:rsid w:val="004D0A0E"/>
    <w:rsid w:val="004D234A"/>
    <w:rsid w:val="004D277D"/>
    <w:rsid w:val="004D284B"/>
    <w:rsid w:val="004D2C68"/>
    <w:rsid w:val="004D320E"/>
    <w:rsid w:val="004D4248"/>
    <w:rsid w:val="004D48B5"/>
    <w:rsid w:val="004D5006"/>
    <w:rsid w:val="004D7FE4"/>
    <w:rsid w:val="004E0492"/>
    <w:rsid w:val="004E076E"/>
    <w:rsid w:val="004E0C02"/>
    <w:rsid w:val="004E1EB5"/>
    <w:rsid w:val="004E30DC"/>
    <w:rsid w:val="004E34A5"/>
    <w:rsid w:val="004E3F37"/>
    <w:rsid w:val="004E436B"/>
    <w:rsid w:val="004E4B89"/>
    <w:rsid w:val="004E556B"/>
    <w:rsid w:val="004E5EDA"/>
    <w:rsid w:val="004E6F2B"/>
    <w:rsid w:val="004E71AE"/>
    <w:rsid w:val="004F0137"/>
    <w:rsid w:val="004F0551"/>
    <w:rsid w:val="004F0640"/>
    <w:rsid w:val="004F0AF4"/>
    <w:rsid w:val="004F23EF"/>
    <w:rsid w:val="004F2C82"/>
    <w:rsid w:val="004F3A56"/>
    <w:rsid w:val="004F488A"/>
    <w:rsid w:val="004F5AEA"/>
    <w:rsid w:val="00500BE3"/>
    <w:rsid w:val="00501FD8"/>
    <w:rsid w:val="005034BD"/>
    <w:rsid w:val="005035E2"/>
    <w:rsid w:val="0050387B"/>
    <w:rsid w:val="00504046"/>
    <w:rsid w:val="005046DF"/>
    <w:rsid w:val="005048A3"/>
    <w:rsid w:val="00505611"/>
    <w:rsid w:val="00505799"/>
    <w:rsid w:val="005058EB"/>
    <w:rsid w:val="00505BBF"/>
    <w:rsid w:val="00506216"/>
    <w:rsid w:val="00506DEE"/>
    <w:rsid w:val="005076B1"/>
    <w:rsid w:val="00507917"/>
    <w:rsid w:val="00507AA9"/>
    <w:rsid w:val="0051127D"/>
    <w:rsid w:val="00513FAC"/>
    <w:rsid w:val="0051426E"/>
    <w:rsid w:val="00514E24"/>
    <w:rsid w:val="00515E8C"/>
    <w:rsid w:val="00516216"/>
    <w:rsid w:val="005162B5"/>
    <w:rsid w:val="0051635D"/>
    <w:rsid w:val="00517A92"/>
    <w:rsid w:val="00522096"/>
    <w:rsid w:val="005220C6"/>
    <w:rsid w:val="005228B8"/>
    <w:rsid w:val="00522F09"/>
    <w:rsid w:val="005249ED"/>
    <w:rsid w:val="005253BF"/>
    <w:rsid w:val="005258A9"/>
    <w:rsid w:val="00527BC6"/>
    <w:rsid w:val="00527EF2"/>
    <w:rsid w:val="00530B60"/>
    <w:rsid w:val="0053334A"/>
    <w:rsid w:val="005337E8"/>
    <w:rsid w:val="00533C8E"/>
    <w:rsid w:val="00535700"/>
    <w:rsid w:val="0053681B"/>
    <w:rsid w:val="00540390"/>
    <w:rsid w:val="00541600"/>
    <w:rsid w:val="00541E47"/>
    <w:rsid w:val="00542B6A"/>
    <w:rsid w:val="00543B47"/>
    <w:rsid w:val="005441CC"/>
    <w:rsid w:val="00544DBC"/>
    <w:rsid w:val="00545436"/>
    <w:rsid w:val="00545F4B"/>
    <w:rsid w:val="0054734C"/>
    <w:rsid w:val="005479AB"/>
    <w:rsid w:val="0055236E"/>
    <w:rsid w:val="005526FA"/>
    <w:rsid w:val="00552949"/>
    <w:rsid w:val="00552DB7"/>
    <w:rsid w:val="00553ABF"/>
    <w:rsid w:val="00553B06"/>
    <w:rsid w:val="00554020"/>
    <w:rsid w:val="005553E5"/>
    <w:rsid w:val="00555ABA"/>
    <w:rsid w:val="005565D4"/>
    <w:rsid w:val="00556994"/>
    <w:rsid w:val="005569D1"/>
    <w:rsid w:val="00556F2E"/>
    <w:rsid w:val="005607CA"/>
    <w:rsid w:val="00561290"/>
    <w:rsid w:val="00561432"/>
    <w:rsid w:val="0056170E"/>
    <w:rsid w:val="00563FC7"/>
    <w:rsid w:val="0056490B"/>
    <w:rsid w:val="00564A4C"/>
    <w:rsid w:val="00564D7A"/>
    <w:rsid w:val="00566638"/>
    <w:rsid w:val="005668F2"/>
    <w:rsid w:val="00566BC8"/>
    <w:rsid w:val="00566D67"/>
    <w:rsid w:val="00567685"/>
    <w:rsid w:val="00567A72"/>
    <w:rsid w:val="00567C43"/>
    <w:rsid w:val="00571096"/>
    <w:rsid w:val="0057131A"/>
    <w:rsid w:val="0057202E"/>
    <w:rsid w:val="00572DD8"/>
    <w:rsid w:val="005741D5"/>
    <w:rsid w:val="005745FE"/>
    <w:rsid w:val="0057469D"/>
    <w:rsid w:val="00574FB6"/>
    <w:rsid w:val="005753B3"/>
    <w:rsid w:val="0057651A"/>
    <w:rsid w:val="005767E1"/>
    <w:rsid w:val="00576AEC"/>
    <w:rsid w:val="005771C5"/>
    <w:rsid w:val="00577A69"/>
    <w:rsid w:val="00580606"/>
    <w:rsid w:val="00580E46"/>
    <w:rsid w:val="0058296E"/>
    <w:rsid w:val="00582A2B"/>
    <w:rsid w:val="00583222"/>
    <w:rsid w:val="00583DE4"/>
    <w:rsid w:val="005851CE"/>
    <w:rsid w:val="005852D7"/>
    <w:rsid w:val="00587057"/>
    <w:rsid w:val="005879FD"/>
    <w:rsid w:val="00587C4F"/>
    <w:rsid w:val="00587FAE"/>
    <w:rsid w:val="00590493"/>
    <w:rsid w:val="00590A20"/>
    <w:rsid w:val="00591F83"/>
    <w:rsid w:val="005928E6"/>
    <w:rsid w:val="00592AFD"/>
    <w:rsid w:val="005946B9"/>
    <w:rsid w:val="0059487D"/>
    <w:rsid w:val="00595AA9"/>
    <w:rsid w:val="00596E08"/>
    <w:rsid w:val="005A1735"/>
    <w:rsid w:val="005A1824"/>
    <w:rsid w:val="005A1A56"/>
    <w:rsid w:val="005A241E"/>
    <w:rsid w:val="005A340A"/>
    <w:rsid w:val="005A3718"/>
    <w:rsid w:val="005A436B"/>
    <w:rsid w:val="005A4B61"/>
    <w:rsid w:val="005A53E0"/>
    <w:rsid w:val="005A5881"/>
    <w:rsid w:val="005A683D"/>
    <w:rsid w:val="005B1133"/>
    <w:rsid w:val="005B2215"/>
    <w:rsid w:val="005B27BD"/>
    <w:rsid w:val="005B2A08"/>
    <w:rsid w:val="005B2C13"/>
    <w:rsid w:val="005B2CA5"/>
    <w:rsid w:val="005B4ACD"/>
    <w:rsid w:val="005B53DB"/>
    <w:rsid w:val="005B591A"/>
    <w:rsid w:val="005B7AC4"/>
    <w:rsid w:val="005B7D05"/>
    <w:rsid w:val="005C0E6B"/>
    <w:rsid w:val="005C1268"/>
    <w:rsid w:val="005C1546"/>
    <w:rsid w:val="005C2176"/>
    <w:rsid w:val="005C221A"/>
    <w:rsid w:val="005C3952"/>
    <w:rsid w:val="005C3C21"/>
    <w:rsid w:val="005C4622"/>
    <w:rsid w:val="005C5728"/>
    <w:rsid w:val="005C57DB"/>
    <w:rsid w:val="005C5812"/>
    <w:rsid w:val="005C63F8"/>
    <w:rsid w:val="005C666A"/>
    <w:rsid w:val="005C7EE5"/>
    <w:rsid w:val="005D0442"/>
    <w:rsid w:val="005D0750"/>
    <w:rsid w:val="005D11B0"/>
    <w:rsid w:val="005D154A"/>
    <w:rsid w:val="005D27E5"/>
    <w:rsid w:val="005D2C9F"/>
    <w:rsid w:val="005D32C5"/>
    <w:rsid w:val="005D3C3D"/>
    <w:rsid w:val="005D5098"/>
    <w:rsid w:val="005D57C5"/>
    <w:rsid w:val="005D7058"/>
    <w:rsid w:val="005E0309"/>
    <w:rsid w:val="005E0DC0"/>
    <w:rsid w:val="005E108C"/>
    <w:rsid w:val="005E29AC"/>
    <w:rsid w:val="005E2EF0"/>
    <w:rsid w:val="005E384E"/>
    <w:rsid w:val="005E40EB"/>
    <w:rsid w:val="005E4507"/>
    <w:rsid w:val="005E5A3F"/>
    <w:rsid w:val="005E5A87"/>
    <w:rsid w:val="005E6A6B"/>
    <w:rsid w:val="005E6BA2"/>
    <w:rsid w:val="005E7200"/>
    <w:rsid w:val="005E7BA1"/>
    <w:rsid w:val="005F02BE"/>
    <w:rsid w:val="005F0BF9"/>
    <w:rsid w:val="005F14E3"/>
    <w:rsid w:val="005F289F"/>
    <w:rsid w:val="005F2B4D"/>
    <w:rsid w:val="005F3AEF"/>
    <w:rsid w:val="005F4619"/>
    <w:rsid w:val="005F52B5"/>
    <w:rsid w:val="005F6973"/>
    <w:rsid w:val="005F7A55"/>
    <w:rsid w:val="00600005"/>
    <w:rsid w:val="006010CC"/>
    <w:rsid w:val="00601683"/>
    <w:rsid w:val="006020EF"/>
    <w:rsid w:val="00602D49"/>
    <w:rsid w:val="00603EC7"/>
    <w:rsid w:val="00604369"/>
    <w:rsid w:val="006047E2"/>
    <w:rsid w:val="006062FA"/>
    <w:rsid w:val="00606817"/>
    <w:rsid w:val="0061022B"/>
    <w:rsid w:val="00610A63"/>
    <w:rsid w:val="006114A6"/>
    <w:rsid w:val="00611B4B"/>
    <w:rsid w:val="00611CCA"/>
    <w:rsid w:val="00612991"/>
    <w:rsid w:val="00613156"/>
    <w:rsid w:val="00613903"/>
    <w:rsid w:val="00613A60"/>
    <w:rsid w:val="00614067"/>
    <w:rsid w:val="0061650E"/>
    <w:rsid w:val="00616D69"/>
    <w:rsid w:val="00621DC9"/>
    <w:rsid w:val="00622179"/>
    <w:rsid w:val="006234C8"/>
    <w:rsid w:val="00624624"/>
    <w:rsid w:val="00624B10"/>
    <w:rsid w:val="0062521E"/>
    <w:rsid w:val="00625C5D"/>
    <w:rsid w:val="006264D8"/>
    <w:rsid w:val="006266C0"/>
    <w:rsid w:val="00627095"/>
    <w:rsid w:val="00627BF2"/>
    <w:rsid w:val="0063061C"/>
    <w:rsid w:val="00631F40"/>
    <w:rsid w:val="00632488"/>
    <w:rsid w:val="006324E6"/>
    <w:rsid w:val="00632545"/>
    <w:rsid w:val="006325D5"/>
    <w:rsid w:val="006357C6"/>
    <w:rsid w:val="00637248"/>
    <w:rsid w:val="006405DF"/>
    <w:rsid w:val="006414B2"/>
    <w:rsid w:val="00642453"/>
    <w:rsid w:val="00643F1F"/>
    <w:rsid w:val="006443D7"/>
    <w:rsid w:val="0064519F"/>
    <w:rsid w:val="00647811"/>
    <w:rsid w:val="00651070"/>
    <w:rsid w:val="00651BA4"/>
    <w:rsid w:val="00652665"/>
    <w:rsid w:val="0065295B"/>
    <w:rsid w:val="0065318E"/>
    <w:rsid w:val="0065406D"/>
    <w:rsid w:val="0065429A"/>
    <w:rsid w:val="00655995"/>
    <w:rsid w:val="006631E3"/>
    <w:rsid w:val="00663C49"/>
    <w:rsid w:val="00664A3C"/>
    <w:rsid w:val="006664D4"/>
    <w:rsid w:val="00666664"/>
    <w:rsid w:val="00666D61"/>
    <w:rsid w:val="006701E2"/>
    <w:rsid w:val="00670338"/>
    <w:rsid w:val="0067076C"/>
    <w:rsid w:val="00670C2C"/>
    <w:rsid w:val="00670DE0"/>
    <w:rsid w:val="006726E0"/>
    <w:rsid w:val="00673126"/>
    <w:rsid w:val="00673256"/>
    <w:rsid w:val="0067383E"/>
    <w:rsid w:val="0067470F"/>
    <w:rsid w:val="00675436"/>
    <w:rsid w:val="00675ACC"/>
    <w:rsid w:val="00675CA7"/>
    <w:rsid w:val="00676A46"/>
    <w:rsid w:val="00680AD3"/>
    <w:rsid w:val="00681C00"/>
    <w:rsid w:val="00681DFD"/>
    <w:rsid w:val="00682333"/>
    <w:rsid w:val="0068310C"/>
    <w:rsid w:val="00683A15"/>
    <w:rsid w:val="00684038"/>
    <w:rsid w:val="0069167B"/>
    <w:rsid w:val="00691E5D"/>
    <w:rsid w:val="00692057"/>
    <w:rsid w:val="0069237B"/>
    <w:rsid w:val="0069393D"/>
    <w:rsid w:val="00693C39"/>
    <w:rsid w:val="00695F2A"/>
    <w:rsid w:val="006961C5"/>
    <w:rsid w:val="00696B6E"/>
    <w:rsid w:val="00697560"/>
    <w:rsid w:val="006A0021"/>
    <w:rsid w:val="006A11C9"/>
    <w:rsid w:val="006A120B"/>
    <w:rsid w:val="006A133E"/>
    <w:rsid w:val="006A2517"/>
    <w:rsid w:val="006A39CE"/>
    <w:rsid w:val="006A5DB7"/>
    <w:rsid w:val="006A644C"/>
    <w:rsid w:val="006A69E4"/>
    <w:rsid w:val="006A7045"/>
    <w:rsid w:val="006A7DC3"/>
    <w:rsid w:val="006B0B38"/>
    <w:rsid w:val="006B1034"/>
    <w:rsid w:val="006B53A9"/>
    <w:rsid w:val="006B573D"/>
    <w:rsid w:val="006B6058"/>
    <w:rsid w:val="006B675C"/>
    <w:rsid w:val="006B69AD"/>
    <w:rsid w:val="006B74A5"/>
    <w:rsid w:val="006B7567"/>
    <w:rsid w:val="006C0325"/>
    <w:rsid w:val="006C07C9"/>
    <w:rsid w:val="006C1CD5"/>
    <w:rsid w:val="006C2B51"/>
    <w:rsid w:val="006C347F"/>
    <w:rsid w:val="006C34E5"/>
    <w:rsid w:val="006C365B"/>
    <w:rsid w:val="006C42A1"/>
    <w:rsid w:val="006C4CF8"/>
    <w:rsid w:val="006C66E1"/>
    <w:rsid w:val="006D0F3A"/>
    <w:rsid w:val="006D4919"/>
    <w:rsid w:val="006D50CF"/>
    <w:rsid w:val="006D515E"/>
    <w:rsid w:val="006D5BC8"/>
    <w:rsid w:val="006D6073"/>
    <w:rsid w:val="006D6266"/>
    <w:rsid w:val="006D72D6"/>
    <w:rsid w:val="006E055E"/>
    <w:rsid w:val="006E0E6C"/>
    <w:rsid w:val="006E1030"/>
    <w:rsid w:val="006E275E"/>
    <w:rsid w:val="006E5041"/>
    <w:rsid w:val="006E6687"/>
    <w:rsid w:val="006E6A72"/>
    <w:rsid w:val="006E7597"/>
    <w:rsid w:val="006F1300"/>
    <w:rsid w:val="006F2FDC"/>
    <w:rsid w:val="006F3204"/>
    <w:rsid w:val="006F3637"/>
    <w:rsid w:val="006F37D9"/>
    <w:rsid w:val="006F4409"/>
    <w:rsid w:val="006F4775"/>
    <w:rsid w:val="006F4CCF"/>
    <w:rsid w:val="006F4F97"/>
    <w:rsid w:val="006F6119"/>
    <w:rsid w:val="006F630B"/>
    <w:rsid w:val="006F65B5"/>
    <w:rsid w:val="006F66A7"/>
    <w:rsid w:val="006F6E18"/>
    <w:rsid w:val="00702959"/>
    <w:rsid w:val="00702D7C"/>
    <w:rsid w:val="00703BB1"/>
    <w:rsid w:val="0070404B"/>
    <w:rsid w:val="007042D7"/>
    <w:rsid w:val="00704D31"/>
    <w:rsid w:val="0070569C"/>
    <w:rsid w:val="00706660"/>
    <w:rsid w:val="00706725"/>
    <w:rsid w:val="00706747"/>
    <w:rsid w:val="00707599"/>
    <w:rsid w:val="00707BD7"/>
    <w:rsid w:val="00713F7A"/>
    <w:rsid w:val="007140D6"/>
    <w:rsid w:val="00714246"/>
    <w:rsid w:val="00714961"/>
    <w:rsid w:val="00714FD2"/>
    <w:rsid w:val="007155D1"/>
    <w:rsid w:val="00715988"/>
    <w:rsid w:val="00716462"/>
    <w:rsid w:val="00717C5D"/>
    <w:rsid w:val="00722224"/>
    <w:rsid w:val="0072376D"/>
    <w:rsid w:val="007246A2"/>
    <w:rsid w:val="007257F6"/>
    <w:rsid w:val="00725C76"/>
    <w:rsid w:val="007271DA"/>
    <w:rsid w:val="007304C1"/>
    <w:rsid w:val="007304EE"/>
    <w:rsid w:val="0073147C"/>
    <w:rsid w:val="00731F89"/>
    <w:rsid w:val="00732965"/>
    <w:rsid w:val="00732CFE"/>
    <w:rsid w:val="00732E47"/>
    <w:rsid w:val="007340C2"/>
    <w:rsid w:val="0073539A"/>
    <w:rsid w:val="00735F6C"/>
    <w:rsid w:val="00736A48"/>
    <w:rsid w:val="00736CFD"/>
    <w:rsid w:val="00736D72"/>
    <w:rsid w:val="00737164"/>
    <w:rsid w:val="00737AFE"/>
    <w:rsid w:val="00737EA5"/>
    <w:rsid w:val="00740A2A"/>
    <w:rsid w:val="00742A9A"/>
    <w:rsid w:val="00744128"/>
    <w:rsid w:val="00745576"/>
    <w:rsid w:val="00745DBE"/>
    <w:rsid w:val="00745E39"/>
    <w:rsid w:val="0074601A"/>
    <w:rsid w:val="00746BCF"/>
    <w:rsid w:val="007473DD"/>
    <w:rsid w:val="007478E0"/>
    <w:rsid w:val="007478FD"/>
    <w:rsid w:val="00747F2D"/>
    <w:rsid w:val="00750C9E"/>
    <w:rsid w:val="007512FA"/>
    <w:rsid w:val="007513C9"/>
    <w:rsid w:val="007513D9"/>
    <w:rsid w:val="007515B3"/>
    <w:rsid w:val="00751A7E"/>
    <w:rsid w:val="007521E9"/>
    <w:rsid w:val="0075240D"/>
    <w:rsid w:val="00754B6E"/>
    <w:rsid w:val="007554B0"/>
    <w:rsid w:val="00756269"/>
    <w:rsid w:val="00756967"/>
    <w:rsid w:val="007578B1"/>
    <w:rsid w:val="00757CBA"/>
    <w:rsid w:val="00757E52"/>
    <w:rsid w:val="00760584"/>
    <w:rsid w:val="007612E2"/>
    <w:rsid w:val="007612FB"/>
    <w:rsid w:val="00761AA1"/>
    <w:rsid w:val="0076418A"/>
    <w:rsid w:val="007642CB"/>
    <w:rsid w:val="00765226"/>
    <w:rsid w:val="00765520"/>
    <w:rsid w:val="0076567E"/>
    <w:rsid w:val="00766879"/>
    <w:rsid w:val="00767CC0"/>
    <w:rsid w:val="00770F29"/>
    <w:rsid w:val="007713DD"/>
    <w:rsid w:val="00772887"/>
    <w:rsid w:val="007729CF"/>
    <w:rsid w:val="00773A6C"/>
    <w:rsid w:val="007742FE"/>
    <w:rsid w:val="0077458A"/>
    <w:rsid w:val="00774DFB"/>
    <w:rsid w:val="0077660A"/>
    <w:rsid w:val="00776A1A"/>
    <w:rsid w:val="00780BC3"/>
    <w:rsid w:val="00780EEC"/>
    <w:rsid w:val="00781A20"/>
    <w:rsid w:val="007820C9"/>
    <w:rsid w:val="00782244"/>
    <w:rsid w:val="007832EB"/>
    <w:rsid w:val="00783BA3"/>
    <w:rsid w:val="00783E9A"/>
    <w:rsid w:val="007848A7"/>
    <w:rsid w:val="0078549F"/>
    <w:rsid w:val="0078636B"/>
    <w:rsid w:val="00787652"/>
    <w:rsid w:val="00790BEF"/>
    <w:rsid w:val="007917A6"/>
    <w:rsid w:val="00791919"/>
    <w:rsid w:val="00791BFC"/>
    <w:rsid w:val="00792077"/>
    <w:rsid w:val="0079312B"/>
    <w:rsid w:val="0079416A"/>
    <w:rsid w:val="007943FD"/>
    <w:rsid w:val="00794C2B"/>
    <w:rsid w:val="00795852"/>
    <w:rsid w:val="00797132"/>
    <w:rsid w:val="00797605"/>
    <w:rsid w:val="00797950"/>
    <w:rsid w:val="007A0004"/>
    <w:rsid w:val="007A0294"/>
    <w:rsid w:val="007A04DE"/>
    <w:rsid w:val="007A0994"/>
    <w:rsid w:val="007A0FBE"/>
    <w:rsid w:val="007A1269"/>
    <w:rsid w:val="007A1B54"/>
    <w:rsid w:val="007A251E"/>
    <w:rsid w:val="007A268A"/>
    <w:rsid w:val="007A2F71"/>
    <w:rsid w:val="007A329B"/>
    <w:rsid w:val="007A331E"/>
    <w:rsid w:val="007A4FF7"/>
    <w:rsid w:val="007A6388"/>
    <w:rsid w:val="007A6496"/>
    <w:rsid w:val="007A6F89"/>
    <w:rsid w:val="007A6F93"/>
    <w:rsid w:val="007A77BB"/>
    <w:rsid w:val="007A7B91"/>
    <w:rsid w:val="007B0534"/>
    <w:rsid w:val="007B0906"/>
    <w:rsid w:val="007B0A40"/>
    <w:rsid w:val="007B15F4"/>
    <w:rsid w:val="007B1679"/>
    <w:rsid w:val="007B436F"/>
    <w:rsid w:val="007B516D"/>
    <w:rsid w:val="007B6414"/>
    <w:rsid w:val="007B643E"/>
    <w:rsid w:val="007B7D81"/>
    <w:rsid w:val="007C021A"/>
    <w:rsid w:val="007C07F2"/>
    <w:rsid w:val="007C2500"/>
    <w:rsid w:val="007C2D92"/>
    <w:rsid w:val="007C3A9A"/>
    <w:rsid w:val="007C48D6"/>
    <w:rsid w:val="007C4D8A"/>
    <w:rsid w:val="007C51CD"/>
    <w:rsid w:val="007D025A"/>
    <w:rsid w:val="007D0DD2"/>
    <w:rsid w:val="007D0F6C"/>
    <w:rsid w:val="007D119F"/>
    <w:rsid w:val="007D2B50"/>
    <w:rsid w:val="007D3688"/>
    <w:rsid w:val="007D54AE"/>
    <w:rsid w:val="007D6EE5"/>
    <w:rsid w:val="007D706B"/>
    <w:rsid w:val="007E0611"/>
    <w:rsid w:val="007E09AC"/>
    <w:rsid w:val="007E24ED"/>
    <w:rsid w:val="007E436B"/>
    <w:rsid w:val="007E5AC5"/>
    <w:rsid w:val="007E6EF2"/>
    <w:rsid w:val="007F0038"/>
    <w:rsid w:val="007F090E"/>
    <w:rsid w:val="007F0D05"/>
    <w:rsid w:val="007F1175"/>
    <w:rsid w:val="007F1E4B"/>
    <w:rsid w:val="007F1E6E"/>
    <w:rsid w:val="007F2112"/>
    <w:rsid w:val="007F225F"/>
    <w:rsid w:val="007F34E2"/>
    <w:rsid w:val="007F38A4"/>
    <w:rsid w:val="007F3E20"/>
    <w:rsid w:val="007F3FBC"/>
    <w:rsid w:val="007F6034"/>
    <w:rsid w:val="007F6CA9"/>
    <w:rsid w:val="007F6D35"/>
    <w:rsid w:val="007F6E70"/>
    <w:rsid w:val="007F6EB7"/>
    <w:rsid w:val="007F6EFC"/>
    <w:rsid w:val="007F7B7C"/>
    <w:rsid w:val="00801E7C"/>
    <w:rsid w:val="008040A5"/>
    <w:rsid w:val="00804C27"/>
    <w:rsid w:val="00804F2C"/>
    <w:rsid w:val="00805FAF"/>
    <w:rsid w:val="008060A0"/>
    <w:rsid w:val="00806C71"/>
    <w:rsid w:val="00812C11"/>
    <w:rsid w:val="00813825"/>
    <w:rsid w:val="008143E1"/>
    <w:rsid w:val="00814AC3"/>
    <w:rsid w:val="00814BCA"/>
    <w:rsid w:val="008161CC"/>
    <w:rsid w:val="008162AF"/>
    <w:rsid w:val="00816643"/>
    <w:rsid w:val="00817104"/>
    <w:rsid w:val="00817F49"/>
    <w:rsid w:val="008217B3"/>
    <w:rsid w:val="00821B58"/>
    <w:rsid w:val="0082256B"/>
    <w:rsid w:val="0082344F"/>
    <w:rsid w:val="00823F60"/>
    <w:rsid w:val="00824204"/>
    <w:rsid w:val="00824427"/>
    <w:rsid w:val="008253CD"/>
    <w:rsid w:val="008257C5"/>
    <w:rsid w:val="00825B5A"/>
    <w:rsid w:val="0082679B"/>
    <w:rsid w:val="00827A4B"/>
    <w:rsid w:val="00830436"/>
    <w:rsid w:val="008307B9"/>
    <w:rsid w:val="0083163F"/>
    <w:rsid w:val="008316AD"/>
    <w:rsid w:val="0083178E"/>
    <w:rsid w:val="00831E32"/>
    <w:rsid w:val="00832277"/>
    <w:rsid w:val="00832BCE"/>
    <w:rsid w:val="00833EA4"/>
    <w:rsid w:val="00833FBE"/>
    <w:rsid w:val="00836765"/>
    <w:rsid w:val="00836A7E"/>
    <w:rsid w:val="008378DD"/>
    <w:rsid w:val="00837CFF"/>
    <w:rsid w:val="0084088F"/>
    <w:rsid w:val="00841C4C"/>
    <w:rsid w:val="00842B54"/>
    <w:rsid w:val="00843002"/>
    <w:rsid w:val="00843936"/>
    <w:rsid w:val="00843B5F"/>
    <w:rsid w:val="00845ACD"/>
    <w:rsid w:val="00845E1D"/>
    <w:rsid w:val="008460EF"/>
    <w:rsid w:val="008461F0"/>
    <w:rsid w:val="008466EA"/>
    <w:rsid w:val="00846D9A"/>
    <w:rsid w:val="0085011D"/>
    <w:rsid w:val="008503F5"/>
    <w:rsid w:val="00850743"/>
    <w:rsid w:val="008519C5"/>
    <w:rsid w:val="00851DC7"/>
    <w:rsid w:val="00851FCD"/>
    <w:rsid w:val="00852AA7"/>
    <w:rsid w:val="00852DE6"/>
    <w:rsid w:val="0085308D"/>
    <w:rsid w:val="00853434"/>
    <w:rsid w:val="00854A1A"/>
    <w:rsid w:val="0085555A"/>
    <w:rsid w:val="00861F86"/>
    <w:rsid w:val="00862888"/>
    <w:rsid w:val="00863B8C"/>
    <w:rsid w:val="00865B30"/>
    <w:rsid w:val="00866D8B"/>
    <w:rsid w:val="00867317"/>
    <w:rsid w:val="00867553"/>
    <w:rsid w:val="00867675"/>
    <w:rsid w:val="00867A97"/>
    <w:rsid w:val="00867CA8"/>
    <w:rsid w:val="00867D0B"/>
    <w:rsid w:val="00870785"/>
    <w:rsid w:val="00871300"/>
    <w:rsid w:val="00871524"/>
    <w:rsid w:val="00872401"/>
    <w:rsid w:val="00872592"/>
    <w:rsid w:val="008737B1"/>
    <w:rsid w:val="00875109"/>
    <w:rsid w:val="00875323"/>
    <w:rsid w:val="008755A7"/>
    <w:rsid w:val="008756F8"/>
    <w:rsid w:val="008769E9"/>
    <w:rsid w:val="00876B4B"/>
    <w:rsid w:val="00876D36"/>
    <w:rsid w:val="00876DF0"/>
    <w:rsid w:val="00877156"/>
    <w:rsid w:val="008772DD"/>
    <w:rsid w:val="00880C66"/>
    <w:rsid w:val="00881186"/>
    <w:rsid w:val="00882021"/>
    <w:rsid w:val="00883242"/>
    <w:rsid w:val="0088329E"/>
    <w:rsid w:val="008848AA"/>
    <w:rsid w:val="00885439"/>
    <w:rsid w:val="00885573"/>
    <w:rsid w:val="00885C89"/>
    <w:rsid w:val="00887A9E"/>
    <w:rsid w:val="00887B6D"/>
    <w:rsid w:val="008916ED"/>
    <w:rsid w:val="00891F1B"/>
    <w:rsid w:val="00893ED3"/>
    <w:rsid w:val="00894C3F"/>
    <w:rsid w:val="008956B9"/>
    <w:rsid w:val="0089641F"/>
    <w:rsid w:val="008964B9"/>
    <w:rsid w:val="008A0AAC"/>
    <w:rsid w:val="008A190E"/>
    <w:rsid w:val="008A19A2"/>
    <w:rsid w:val="008A1C18"/>
    <w:rsid w:val="008A2F69"/>
    <w:rsid w:val="008A39A9"/>
    <w:rsid w:val="008A4B98"/>
    <w:rsid w:val="008A6459"/>
    <w:rsid w:val="008A6D3E"/>
    <w:rsid w:val="008A72C9"/>
    <w:rsid w:val="008A78A8"/>
    <w:rsid w:val="008A79DE"/>
    <w:rsid w:val="008B0549"/>
    <w:rsid w:val="008B2E0E"/>
    <w:rsid w:val="008B35B7"/>
    <w:rsid w:val="008B3A4F"/>
    <w:rsid w:val="008B4EB3"/>
    <w:rsid w:val="008B5293"/>
    <w:rsid w:val="008B5414"/>
    <w:rsid w:val="008B6096"/>
    <w:rsid w:val="008B62C8"/>
    <w:rsid w:val="008B645C"/>
    <w:rsid w:val="008B76E8"/>
    <w:rsid w:val="008B7714"/>
    <w:rsid w:val="008C046A"/>
    <w:rsid w:val="008C06B9"/>
    <w:rsid w:val="008C0821"/>
    <w:rsid w:val="008C16FF"/>
    <w:rsid w:val="008C21DA"/>
    <w:rsid w:val="008C3AFC"/>
    <w:rsid w:val="008C47BB"/>
    <w:rsid w:val="008C4959"/>
    <w:rsid w:val="008C4C42"/>
    <w:rsid w:val="008C4F08"/>
    <w:rsid w:val="008C5A14"/>
    <w:rsid w:val="008C6375"/>
    <w:rsid w:val="008C6CFD"/>
    <w:rsid w:val="008C7013"/>
    <w:rsid w:val="008C7401"/>
    <w:rsid w:val="008D00DC"/>
    <w:rsid w:val="008D0B9A"/>
    <w:rsid w:val="008D1455"/>
    <w:rsid w:val="008D21C1"/>
    <w:rsid w:val="008D22AA"/>
    <w:rsid w:val="008D2C83"/>
    <w:rsid w:val="008D3331"/>
    <w:rsid w:val="008D3764"/>
    <w:rsid w:val="008D3769"/>
    <w:rsid w:val="008D3981"/>
    <w:rsid w:val="008D3C7A"/>
    <w:rsid w:val="008D4443"/>
    <w:rsid w:val="008D6C5C"/>
    <w:rsid w:val="008D7AD5"/>
    <w:rsid w:val="008E16E6"/>
    <w:rsid w:val="008E1748"/>
    <w:rsid w:val="008E277F"/>
    <w:rsid w:val="008E307B"/>
    <w:rsid w:val="008E34C5"/>
    <w:rsid w:val="008E34E9"/>
    <w:rsid w:val="008E38C6"/>
    <w:rsid w:val="008E3E97"/>
    <w:rsid w:val="008E50B7"/>
    <w:rsid w:val="008E57E4"/>
    <w:rsid w:val="008E5E2E"/>
    <w:rsid w:val="008E5E96"/>
    <w:rsid w:val="008E6168"/>
    <w:rsid w:val="008E65FA"/>
    <w:rsid w:val="008E7DBA"/>
    <w:rsid w:val="008F0AD9"/>
    <w:rsid w:val="008F1374"/>
    <w:rsid w:val="008F2B43"/>
    <w:rsid w:val="008F2B74"/>
    <w:rsid w:val="008F3498"/>
    <w:rsid w:val="008F3878"/>
    <w:rsid w:val="008F391A"/>
    <w:rsid w:val="008F5879"/>
    <w:rsid w:val="008F6241"/>
    <w:rsid w:val="008F73C6"/>
    <w:rsid w:val="008F766D"/>
    <w:rsid w:val="008F77DF"/>
    <w:rsid w:val="00900693"/>
    <w:rsid w:val="009013FF"/>
    <w:rsid w:val="009023C8"/>
    <w:rsid w:val="00905AFB"/>
    <w:rsid w:val="00906DCA"/>
    <w:rsid w:val="00907A53"/>
    <w:rsid w:val="00910067"/>
    <w:rsid w:val="0091036B"/>
    <w:rsid w:val="00910CE2"/>
    <w:rsid w:val="0091148B"/>
    <w:rsid w:val="00911589"/>
    <w:rsid w:val="00912347"/>
    <w:rsid w:val="00916FA7"/>
    <w:rsid w:val="0091763D"/>
    <w:rsid w:val="00917FD0"/>
    <w:rsid w:val="009201C2"/>
    <w:rsid w:val="00922001"/>
    <w:rsid w:val="00924393"/>
    <w:rsid w:val="00924420"/>
    <w:rsid w:val="00924E96"/>
    <w:rsid w:val="0092544F"/>
    <w:rsid w:val="00926A02"/>
    <w:rsid w:val="00927148"/>
    <w:rsid w:val="00927C0B"/>
    <w:rsid w:val="00931300"/>
    <w:rsid w:val="00932BDE"/>
    <w:rsid w:val="00934D6B"/>
    <w:rsid w:val="0093602B"/>
    <w:rsid w:val="00936894"/>
    <w:rsid w:val="00936933"/>
    <w:rsid w:val="00937B12"/>
    <w:rsid w:val="00937E91"/>
    <w:rsid w:val="009407EE"/>
    <w:rsid w:val="00940B39"/>
    <w:rsid w:val="00941922"/>
    <w:rsid w:val="009420D8"/>
    <w:rsid w:val="009427FA"/>
    <w:rsid w:val="00943D65"/>
    <w:rsid w:val="0094430D"/>
    <w:rsid w:val="00945D30"/>
    <w:rsid w:val="009470F9"/>
    <w:rsid w:val="00947B08"/>
    <w:rsid w:val="00951338"/>
    <w:rsid w:val="0095157D"/>
    <w:rsid w:val="00951A9F"/>
    <w:rsid w:val="00951CDE"/>
    <w:rsid w:val="0095324B"/>
    <w:rsid w:val="009547C9"/>
    <w:rsid w:val="00960CC3"/>
    <w:rsid w:val="00961302"/>
    <w:rsid w:val="00961C27"/>
    <w:rsid w:val="00961FD5"/>
    <w:rsid w:val="0096238F"/>
    <w:rsid w:val="00962A4A"/>
    <w:rsid w:val="00962BEE"/>
    <w:rsid w:val="00962E0D"/>
    <w:rsid w:val="00963958"/>
    <w:rsid w:val="00964581"/>
    <w:rsid w:val="009645E2"/>
    <w:rsid w:val="00966F22"/>
    <w:rsid w:val="0096738C"/>
    <w:rsid w:val="00970643"/>
    <w:rsid w:val="0097070A"/>
    <w:rsid w:val="00970B97"/>
    <w:rsid w:val="00970FFF"/>
    <w:rsid w:val="009717C1"/>
    <w:rsid w:val="00971F72"/>
    <w:rsid w:val="00972507"/>
    <w:rsid w:val="009727BF"/>
    <w:rsid w:val="009743E2"/>
    <w:rsid w:val="00974625"/>
    <w:rsid w:val="009753C9"/>
    <w:rsid w:val="00975CFE"/>
    <w:rsid w:val="00976660"/>
    <w:rsid w:val="009772B7"/>
    <w:rsid w:val="00977785"/>
    <w:rsid w:val="00977EC0"/>
    <w:rsid w:val="00980623"/>
    <w:rsid w:val="00983498"/>
    <w:rsid w:val="00983FFF"/>
    <w:rsid w:val="009849FD"/>
    <w:rsid w:val="00985046"/>
    <w:rsid w:val="009853D6"/>
    <w:rsid w:val="00986312"/>
    <w:rsid w:val="00986D62"/>
    <w:rsid w:val="009878BC"/>
    <w:rsid w:val="009902D8"/>
    <w:rsid w:val="009903E2"/>
    <w:rsid w:val="00991195"/>
    <w:rsid w:val="00991438"/>
    <w:rsid w:val="00991B68"/>
    <w:rsid w:val="00991FC3"/>
    <w:rsid w:val="00992A7E"/>
    <w:rsid w:val="00992E68"/>
    <w:rsid w:val="009935A6"/>
    <w:rsid w:val="0099435E"/>
    <w:rsid w:val="009958E4"/>
    <w:rsid w:val="00995BAB"/>
    <w:rsid w:val="009960D5"/>
    <w:rsid w:val="0099657E"/>
    <w:rsid w:val="0099761E"/>
    <w:rsid w:val="00997F18"/>
    <w:rsid w:val="009A1B15"/>
    <w:rsid w:val="009A2BF1"/>
    <w:rsid w:val="009A2D53"/>
    <w:rsid w:val="009A2F84"/>
    <w:rsid w:val="009A530F"/>
    <w:rsid w:val="009A5524"/>
    <w:rsid w:val="009A643E"/>
    <w:rsid w:val="009A718E"/>
    <w:rsid w:val="009A71EB"/>
    <w:rsid w:val="009B00FB"/>
    <w:rsid w:val="009B10CE"/>
    <w:rsid w:val="009B1685"/>
    <w:rsid w:val="009B5B37"/>
    <w:rsid w:val="009B61F7"/>
    <w:rsid w:val="009B6546"/>
    <w:rsid w:val="009B6F65"/>
    <w:rsid w:val="009B7A42"/>
    <w:rsid w:val="009C2151"/>
    <w:rsid w:val="009C3068"/>
    <w:rsid w:val="009C34E8"/>
    <w:rsid w:val="009C4065"/>
    <w:rsid w:val="009C44D0"/>
    <w:rsid w:val="009C485B"/>
    <w:rsid w:val="009C4983"/>
    <w:rsid w:val="009C4E4E"/>
    <w:rsid w:val="009C4EF5"/>
    <w:rsid w:val="009C5B29"/>
    <w:rsid w:val="009C621C"/>
    <w:rsid w:val="009C6475"/>
    <w:rsid w:val="009C7761"/>
    <w:rsid w:val="009C7EDF"/>
    <w:rsid w:val="009D063C"/>
    <w:rsid w:val="009D1731"/>
    <w:rsid w:val="009D29E9"/>
    <w:rsid w:val="009D3DB6"/>
    <w:rsid w:val="009D4FA1"/>
    <w:rsid w:val="009D6762"/>
    <w:rsid w:val="009D76F3"/>
    <w:rsid w:val="009E1F2D"/>
    <w:rsid w:val="009E23AE"/>
    <w:rsid w:val="009E2FBC"/>
    <w:rsid w:val="009E40C0"/>
    <w:rsid w:val="009E40C8"/>
    <w:rsid w:val="009E5FDA"/>
    <w:rsid w:val="009F073A"/>
    <w:rsid w:val="009F0950"/>
    <w:rsid w:val="009F0B8F"/>
    <w:rsid w:val="009F0EBD"/>
    <w:rsid w:val="009F3A22"/>
    <w:rsid w:val="009F4258"/>
    <w:rsid w:val="009F5202"/>
    <w:rsid w:val="009F55E1"/>
    <w:rsid w:val="009F6BC2"/>
    <w:rsid w:val="009F6F95"/>
    <w:rsid w:val="009F769B"/>
    <w:rsid w:val="00A00D0B"/>
    <w:rsid w:val="00A01088"/>
    <w:rsid w:val="00A015C3"/>
    <w:rsid w:val="00A015DA"/>
    <w:rsid w:val="00A02174"/>
    <w:rsid w:val="00A034E1"/>
    <w:rsid w:val="00A03A7B"/>
    <w:rsid w:val="00A03AE4"/>
    <w:rsid w:val="00A04350"/>
    <w:rsid w:val="00A046D1"/>
    <w:rsid w:val="00A05CFE"/>
    <w:rsid w:val="00A061CE"/>
    <w:rsid w:val="00A06AAD"/>
    <w:rsid w:val="00A07B35"/>
    <w:rsid w:val="00A1119B"/>
    <w:rsid w:val="00A13FAD"/>
    <w:rsid w:val="00A14511"/>
    <w:rsid w:val="00A1490D"/>
    <w:rsid w:val="00A14E4B"/>
    <w:rsid w:val="00A17B0B"/>
    <w:rsid w:val="00A20612"/>
    <w:rsid w:val="00A207F6"/>
    <w:rsid w:val="00A20B4E"/>
    <w:rsid w:val="00A214BD"/>
    <w:rsid w:val="00A21F63"/>
    <w:rsid w:val="00A221AB"/>
    <w:rsid w:val="00A222B6"/>
    <w:rsid w:val="00A22C53"/>
    <w:rsid w:val="00A234B6"/>
    <w:rsid w:val="00A23F19"/>
    <w:rsid w:val="00A24E4E"/>
    <w:rsid w:val="00A25CC7"/>
    <w:rsid w:val="00A26E4F"/>
    <w:rsid w:val="00A270B7"/>
    <w:rsid w:val="00A2731B"/>
    <w:rsid w:val="00A27413"/>
    <w:rsid w:val="00A30A2E"/>
    <w:rsid w:val="00A30B9A"/>
    <w:rsid w:val="00A31A2D"/>
    <w:rsid w:val="00A31BEC"/>
    <w:rsid w:val="00A32752"/>
    <w:rsid w:val="00A3295A"/>
    <w:rsid w:val="00A35211"/>
    <w:rsid w:val="00A36A02"/>
    <w:rsid w:val="00A373C7"/>
    <w:rsid w:val="00A37C18"/>
    <w:rsid w:val="00A40213"/>
    <w:rsid w:val="00A40BFE"/>
    <w:rsid w:val="00A4174F"/>
    <w:rsid w:val="00A430BD"/>
    <w:rsid w:val="00A44726"/>
    <w:rsid w:val="00A448EB"/>
    <w:rsid w:val="00A47633"/>
    <w:rsid w:val="00A47BED"/>
    <w:rsid w:val="00A510B7"/>
    <w:rsid w:val="00A517CD"/>
    <w:rsid w:val="00A52359"/>
    <w:rsid w:val="00A53D94"/>
    <w:rsid w:val="00A554C3"/>
    <w:rsid w:val="00A55620"/>
    <w:rsid w:val="00A56E6F"/>
    <w:rsid w:val="00A57196"/>
    <w:rsid w:val="00A57BBD"/>
    <w:rsid w:val="00A60EE5"/>
    <w:rsid w:val="00A61393"/>
    <w:rsid w:val="00A621D1"/>
    <w:rsid w:val="00A62284"/>
    <w:rsid w:val="00A6290B"/>
    <w:rsid w:val="00A62B5B"/>
    <w:rsid w:val="00A62BFF"/>
    <w:rsid w:val="00A62E4E"/>
    <w:rsid w:val="00A63861"/>
    <w:rsid w:val="00A64AA5"/>
    <w:rsid w:val="00A6517C"/>
    <w:rsid w:val="00A66A41"/>
    <w:rsid w:val="00A6701C"/>
    <w:rsid w:val="00A70EF6"/>
    <w:rsid w:val="00A71500"/>
    <w:rsid w:val="00A72448"/>
    <w:rsid w:val="00A72545"/>
    <w:rsid w:val="00A747CE"/>
    <w:rsid w:val="00A74C1D"/>
    <w:rsid w:val="00A7636B"/>
    <w:rsid w:val="00A776C4"/>
    <w:rsid w:val="00A77801"/>
    <w:rsid w:val="00A77D5B"/>
    <w:rsid w:val="00A81DAA"/>
    <w:rsid w:val="00A824BF"/>
    <w:rsid w:val="00A8317D"/>
    <w:rsid w:val="00A85844"/>
    <w:rsid w:val="00A86291"/>
    <w:rsid w:val="00A86AB0"/>
    <w:rsid w:val="00A87456"/>
    <w:rsid w:val="00A87471"/>
    <w:rsid w:val="00A8770E"/>
    <w:rsid w:val="00A9041F"/>
    <w:rsid w:val="00A907DE"/>
    <w:rsid w:val="00A90FC5"/>
    <w:rsid w:val="00A914DA"/>
    <w:rsid w:val="00A921AC"/>
    <w:rsid w:val="00A92823"/>
    <w:rsid w:val="00A92DD3"/>
    <w:rsid w:val="00A938C7"/>
    <w:rsid w:val="00A95EB0"/>
    <w:rsid w:val="00A967FD"/>
    <w:rsid w:val="00A97281"/>
    <w:rsid w:val="00A97C8B"/>
    <w:rsid w:val="00AA0280"/>
    <w:rsid w:val="00AA09C0"/>
    <w:rsid w:val="00AA12D5"/>
    <w:rsid w:val="00AA1BF9"/>
    <w:rsid w:val="00AA3E00"/>
    <w:rsid w:val="00AA4FDE"/>
    <w:rsid w:val="00AA5FE5"/>
    <w:rsid w:val="00AA640B"/>
    <w:rsid w:val="00AA753E"/>
    <w:rsid w:val="00AA7BEB"/>
    <w:rsid w:val="00AB01C0"/>
    <w:rsid w:val="00AB05A1"/>
    <w:rsid w:val="00AB0A4D"/>
    <w:rsid w:val="00AB0C1C"/>
    <w:rsid w:val="00AB0CB2"/>
    <w:rsid w:val="00AB4A75"/>
    <w:rsid w:val="00AB50C1"/>
    <w:rsid w:val="00AB5A67"/>
    <w:rsid w:val="00AB6717"/>
    <w:rsid w:val="00AC0A59"/>
    <w:rsid w:val="00AC2267"/>
    <w:rsid w:val="00AC3B2B"/>
    <w:rsid w:val="00AC5C41"/>
    <w:rsid w:val="00AC613B"/>
    <w:rsid w:val="00AC70C6"/>
    <w:rsid w:val="00AC70D0"/>
    <w:rsid w:val="00AC721F"/>
    <w:rsid w:val="00AC78CA"/>
    <w:rsid w:val="00AC7ABD"/>
    <w:rsid w:val="00AC7BC8"/>
    <w:rsid w:val="00AD237F"/>
    <w:rsid w:val="00AD2BCA"/>
    <w:rsid w:val="00AD2BDC"/>
    <w:rsid w:val="00AD3CA9"/>
    <w:rsid w:val="00AD3D7C"/>
    <w:rsid w:val="00AD43E2"/>
    <w:rsid w:val="00AD5D5A"/>
    <w:rsid w:val="00AD734B"/>
    <w:rsid w:val="00AD7776"/>
    <w:rsid w:val="00AE087D"/>
    <w:rsid w:val="00AE222E"/>
    <w:rsid w:val="00AE387D"/>
    <w:rsid w:val="00AE4A0B"/>
    <w:rsid w:val="00AE4A2C"/>
    <w:rsid w:val="00AE4A93"/>
    <w:rsid w:val="00AE5606"/>
    <w:rsid w:val="00AE6052"/>
    <w:rsid w:val="00AE6B76"/>
    <w:rsid w:val="00AF1890"/>
    <w:rsid w:val="00AF1F50"/>
    <w:rsid w:val="00AF1FA0"/>
    <w:rsid w:val="00AF2B12"/>
    <w:rsid w:val="00AF317E"/>
    <w:rsid w:val="00AF3D19"/>
    <w:rsid w:val="00AF3E34"/>
    <w:rsid w:val="00AF4BC8"/>
    <w:rsid w:val="00AF50AE"/>
    <w:rsid w:val="00AF5F1C"/>
    <w:rsid w:val="00AF6740"/>
    <w:rsid w:val="00AF6CFD"/>
    <w:rsid w:val="00AF70D3"/>
    <w:rsid w:val="00B00A03"/>
    <w:rsid w:val="00B00DD6"/>
    <w:rsid w:val="00B00F74"/>
    <w:rsid w:val="00B00F9D"/>
    <w:rsid w:val="00B01341"/>
    <w:rsid w:val="00B01463"/>
    <w:rsid w:val="00B017A1"/>
    <w:rsid w:val="00B03960"/>
    <w:rsid w:val="00B03C19"/>
    <w:rsid w:val="00B03F8D"/>
    <w:rsid w:val="00B05CAC"/>
    <w:rsid w:val="00B06B0A"/>
    <w:rsid w:val="00B071E3"/>
    <w:rsid w:val="00B07441"/>
    <w:rsid w:val="00B07CBE"/>
    <w:rsid w:val="00B07F0B"/>
    <w:rsid w:val="00B1046F"/>
    <w:rsid w:val="00B10D9D"/>
    <w:rsid w:val="00B10E47"/>
    <w:rsid w:val="00B11129"/>
    <w:rsid w:val="00B11557"/>
    <w:rsid w:val="00B11A00"/>
    <w:rsid w:val="00B123DD"/>
    <w:rsid w:val="00B127D9"/>
    <w:rsid w:val="00B12A14"/>
    <w:rsid w:val="00B12CFD"/>
    <w:rsid w:val="00B1452D"/>
    <w:rsid w:val="00B1499F"/>
    <w:rsid w:val="00B150A1"/>
    <w:rsid w:val="00B16FC9"/>
    <w:rsid w:val="00B17178"/>
    <w:rsid w:val="00B2187B"/>
    <w:rsid w:val="00B22EE9"/>
    <w:rsid w:val="00B23099"/>
    <w:rsid w:val="00B236EE"/>
    <w:rsid w:val="00B237E4"/>
    <w:rsid w:val="00B24CD3"/>
    <w:rsid w:val="00B2625A"/>
    <w:rsid w:val="00B2661E"/>
    <w:rsid w:val="00B309B6"/>
    <w:rsid w:val="00B30D62"/>
    <w:rsid w:val="00B31D55"/>
    <w:rsid w:val="00B31EE4"/>
    <w:rsid w:val="00B3753F"/>
    <w:rsid w:val="00B379FC"/>
    <w:rsid w:val="00B37DFD"/>
    <w:rsid w:val="00B4136C"/>
    <w:rsid w:val="00B4166E"/>
    <w:rsid w:val="00B425FB"/>
    <w:rsid w:val="00B4286A"/>
    <w:rsid w:val="00B42BC6"/>
    <w:rsid w:val="00B43372"/>
    <w:rsid w:val="00B438B9"/>
    <w:rsid w:val="00B4561C"/>
    <w:rsid w:val="00B46AC5"/>
    <w:rsid w:val="00B47721"/>
    <w:rsid w:val="00B47EEE"/>
    <w:rsid w:val="00B51375"/>
    <w:rsid w:val="00B528EA"/>
    <w:rsid w:val="00B53734"/>
    <w:rsid w:val="00B54EFE"/>
    <w:rsid w:val="00B552D5"/>
    <w:rsid w:val="00B55BEB"/>
    <w:rsid w:val="00B60E8B"/>
    <w:rsid w:val="00B61E36"/>
    <w:rsid w:val="00B61EE1"/>
    <w:rsid w:val="00B6242E"/>
    <w:rsid w:val="00B64D66"/>
    <w:rsid w:val="00B663F9"/>
    <w:rsid w:val="00B67AA5"/>
    <w:rsid w:val="00B67C6A"/>
    <w:rsid w:val="00B71156"/>
    <w:rsid w:val="00B72F77"/>
    <w:rsid w:val="00B732C7"/>
    <w:rsid w:val="00B73DF8"/>
    <w:rsid w:val="00B7445D"/>
    <w:rsid w:val="00B74EB4"/>
    <w:rsid w:val="00B763EA"/>
    <w:rsid w:val="00B77C39"/>
    <w:rsid w:val="00B806E4"/>
    <w:rsid w:val="00B81592"/>
    <w:rsid w:val="00B817BA"/>
    <w:rsid w:val="00B81B6D"/>
    <w:rsid w:val="00B8345A"/>
    <w:rsid w:val="00B83E2E"/>
    <w:rsid w:val="00B860BC"/>
    <w:rsid w:val="00B87308"/>
    <w:rsid w:val="00B9124C"/>
    <w:rsid w:val="00B914B9"/>
    <w:rsid w:val="00B915C1"/>
    <w:rsid w:val="00B91B8A"/>
    <w:rsid w:val="00B92BA5"/>
    <w:rsid w:val="00B936C7"/>
    <w:rsid w:val="00B93772"/>
    <w:rsid w:val="00B937ED"/>
    <w:rsid w:val="00B938C1"/>
    <w:rsid w:val="00B95292"/>
    <w:rsid w:val="00B95ADD"/>
    <w:rsid w:val="00B96EBA"/>
    <w:rsid w:val="00B9781B"/>
    <w:rsid w:val="00BA30ED"/>
    <w:rsid w:val="00BA3183"/>
    <w:rsid w:val="00BA3F94"/>
    <w:rsid w:val="00BA4DF3"/>
    <w:rsid w:val="00BA5EB2"/>
    <w:rsid w:val="00BA6053"/>
    <w:rsid w:val="00BA6AF9"/>
    <w:rsid w:val="00BA6B39"/>
    <w:rsid w:val="00BA6E9B"/>
    <w:rsid w:val="00BA6F24"/>
    <w:rsid w:val="00BA76D8"/>
    <w:rsid w:val="00BB2DB1"/>
    <w:rsid w:val="00BB4553"/>
    <w:rsid w:val="00BB4E49"/>
    <w:rsid w:val="00BB4FDC"/>
    <w:rsid w:val="00BB55E9"/>
    <w:rsid w:val="00BB6E13"/>
    <w:rsid w:val="00BB755E"/>
    <w:rsid w:val="00BC099D"/>
    <w:rsid w:val="00BC0E63"/>
    <w:rsid w:val="00BC1019"/>
    <w:rsid w:val="00BC1612"/>
    <w:rsid w:val="00BC249A"/>
    <w:rsid w:val="00BC2F01"/>
    <w:rsid w:val="00BC4850"/>
    <w:rsid w:val="00BC5671"/>
    <w:rsid w:val="00BC5898"/>
    <w:rsid w:val="00BC61C9"/>
    <w:rsid w:val="00BC6508"/>
    <w:rsid w:val="00BC65EE"/>
    <w:rsid w:val="00BC6C37"/>
    <w:rsid w:val="00BC761E"/>
    <w:rsid w:val="00BC7C9B"/>
    <w:rsid w:val="00BD0C0B"/>
    <w:rsid w:val="00BD13AB"/>
    <w:rsid w:val="00BD13D4"/>
    <w:rsid w:val="00BD41E7"/>
    <w:rsid w:val="00BD48DD"/>
    <w:rsid w:val="00BD65FB"/>
    <w:rsid w:val="00BD6C40"/>
    <w:rsid w:val="00BD754C"/>
    <w:rsid w:val="00BE0163"/>
    <w:rsid w:val="00BE07E5"/>
    <w:rsid w:val="00BE15DD"/>
    <w:rsid w:val="00BE1E7E"/>
    <w:rsid w:val="00BE355B"/>
    <w:rsid w:val="00BE3D3C"/>
    <w:rsid w:val="00BE4B48"/>
    <w:rsid w:val="00BE4D14"/>
    <w:rsid w:val="00BE4EF2"/>
    <w:rsid w:val="00BE50E9"/>
    <w:rsid w:val="00BE5E1A"/>
    <w:rsid w:val="00BE7B24"/>
    <w:rsid w:val="00BF0985"/>
    <w:rsid w:val="00BF201A"/>
    <w:rsid w:val="00BF25FB"/>
    <w:rsid w:val="00BF4453"/>
    <w:rsid w:val="00BF51CF"/>
    <w:rsid w:val="00BF58E4"/>
    <w:rsid w:val="00BF5BDE"/>
    <w:rsid w:val="00BF5D7C"/>
    <w:rsid w:val="00BF6C0C"/>
    <w:rsid w:val="00BF6F5F"/>
    <w:rsid w:val="00BF75C0"/>
    <w:rsid w:val="00BF7985"/>
    <w:rsid w:val="00BF7CC4"/>
    <w:rsid w:val="00BF7E21"/>
    <w:rsid w:val="00C0092B"/>
    <w:rsid w:val="00C01007"/>
    <w:rsid w:val="00C01A0F"/>
    <w:rsid w:val="00C01F0D"/>
    <w:rsid w:val="00C0295B"/>
    <w:rsid w:val="00C0351C"/>
    <w:rsid w:val="00C038AD"/>
    <w:rsid w:val="00C05336"/>
    <w:rsid w:val="00C05379"/>
    <w:rsid w:val="00C05BAB"/>
    <w:rsid w:val="00C05EEA"/>
    <w:rsid w:val="00C06350"/>
    <w:rsid w:val="00C063CB"/>
    <w:rsid w:val="00C10D66"/>
    <w:rsid w:val="00C12091"/>
    <w:rsid w:val="00C12A3F"/>
    <w:rsid w:val="00C12C99"/>
    <w:rsid w:val="00C12CFA"/>
    <w:rsid w:val="00C13620"/>
    <w:rsid w:val="00C141CF"/>
    <w:rsid w:val="00C14777"/>
    <w:rsid w:val="00C14C21"/>
    <w:rsid w:val="00C15F4A"/>
    <w:rsid w:val="00C17EB3"/>
    <w:rsid w:val="00C231A3"/>
    <w:rsid w:val="00C2348B"/>
    <w:rsid w:val="00C23A3B"/>
    <w:rsid w:val="00C23EC0"/>
    <w:rsid w:val="00C248CA"/>
    <w:rsid w:val="00C25268"/>
    <w:rsid w:val="00C256AC"/>
    <w:rsid w:val="00C262AE"/>
    <w:rsid w:val="00C265A0"/>
    <w:rsid w:val="00C26718"/>
    <w:rsid w:val="00C273D1"/>
    <w:rsid w:val="00C30026"/>
    <w:rsid w:val="00C30037"/>
    <w:rsid w:val="00C305E9"/>
    <w:rsid w:val="00C30988"/>
    <w:rsid w:val="00C312CB"/>
    <w:rsid w:val="00C31ECF"/>
    <w:rsid w:val="00C3342A"/>
    <w:rsid w:val="00C3350E"/>
    <w:rsid w:val="00C36446"/>
    <w:rsid w:val="00C36AB6"/>
    <w:rsid w:val="00C4113C"/>
    <w:rsid w:val="00C414DB"/>
    <w:rsid w:val="00C4198C"/>
    <w:rsid w:val="00C41B0D"/>
    <w:rsid w:val="00C42311"/>
    <w:rsid w:val="00C42DD7"/>
    <w:rsid w:val="00C4380F"/>
    <w:rsid w:val="00C439AA"/>
    <w:rsid w:val="00C44916"/>
    <w:rsid w:val="00C44F0F"/>
    <w:rsid w:val="00C453C5"/>
    <w:rsid w:val="00C4690E"/>
    <w:rsid w:val="00C46A57"/>
    <w:rsid w:val="00C47251"/>
    <w:rsid w:val="00C472A7"/>
    <w:rsid w:val="00C51235"/>
    <w:rsid w:val="00C531AF"/>
    <w:rsid w:val="00C54A40"/>
    <w:rsid w:val="00C55842"/>
    <w:rsid w:val="00C5634D"/>
    <w:rsid w:val="00C56DB8"/>
    <w:rsid w:val="00C57411"/>
    <w:rsid w:val="00C60756"/>
    <w:rsid w:val="00C60C17"/>
    <w:rsid w:val="00C621CD"/>
    <w:rsid w:val="00C629A3"/>
    <w:rsid w:val="00C639DB"/>
    <w:rsid w:val="00C64007"/>
    <w:rsid w:val="00C6445E"/>
    <w:rsid w:val="00C649FB"/>
    <w:rsid w:val="00C6635B"/>
    <w:rsid w:val="00C6656B"/>
    <w:rsid w:val="00C6663A"/>
    <w:rsid w:val="00C66C63"/>
    <w:rsid w:val="00C66C8A"/>
    <w:rsid w:val="00C67396"/>
    <w:rsid w:val="00C6758C"/>
    <w:rsid w:val="00C7150B"/>
    <w:rsid w:val="00C71AF1"/>
    <w:rsid w:val="00C71DDF"/>
    <w:rsid w:val="00C744E0"/>
    <w:rsid w:val="00C7450A"/>
    <w:rsid w:val="00C74883"/>
    <w:rsid w:val="00C759BC"/>
    <w:rsid w:val="00C75E4C"/>
    <w:rsid w:val="00C7624A"/>
    <w:rsid w:val="00C768D1"/>
    <w:rsid w:val="00C80EB5"/>
    <w:rsid w:val="00C81C68"/>
    <w:rsid w:val="00C82041"/>
    <w:rsid w:val="00C82605"/>
    <w:rsid w:val="00C82966"/>
    <w:rsid w:val="00C847C0"/>
    <w:rsid w:val="00C85A48"/>
    <w:rsid w:val="00C85CB1"/>
    <w:rsid w:val="00C867F9"/>
    <w:rsid w:val="00C91224"/>
    <w:rsid w:val="00C91708"/>
    <w:rsid w:val="00C94436"/>
    <w:rsid w:val="00C950D4"/>
    <w:rsid w:val="00C952D5"/>
    <w:rsid w:val="00C972BD"/>
    <w:rsid w:val="00CA01C4"/>
    <w:rsid w:val="00CA16A2"/>
    <w:rsid w:val="00CA1D8C"/>
    <w:rsid w:val="00CA207B"/>
    <w:rsid w:val="00CA24CB"/>
    <w:rsid w:val="00CA3035"/>
    <w:rsid w:val="00CA308F"/>
    <w:rsid w:val="00CA3D0D"/>
    <w:rsid w:val="00CA54AA"/>
    <w:rsid w:val="00CA5B46"/>
    <w:rsid w:val="00CA5CFF"/>
    <w:rsid w:val="00CA6B5E"/>
    <w:rsid w:val="00CA6CAE"/>
    <w:rsid w:val="00CB1005"/>
    <w:rsid w:val="00CB13B8"/>
    <w:rsid w:val="00CB1A2B"/>
    <w:rsid w:val="00CB437C"/>
    <w:rsid w:val="00CB5F37"/>
    <w:rsid w:val="00CC089A"/>
    <w:rsid w:val="00CC20BD"/>
    <w:rsid w:val="00CC395E"/>
    <w:rsid w:val="00CC3AD0"/>
    <w:rsid w:val="00CC5851"/>
    <w:rsid w:val="00CC5E89"/>
    <w:rsid w:val="00CC6CF9"/>
    <w:rsid w:val="00CC79FC"/>
    <w:rsid w:val="00CD02A3"/>
    <w:rsid w:val="00CD2FF6"/>
    <w:rsid w:val="00CD7001"/>
    <w:rsid w:val="00CD7050"/>
    <w:rsid w:val="00CD70A9"/>
    <w:rsid w:val="00CE13FA"/>
    <w:rsid w:val="00CE2694"/>
    <w:rsid w:val="00CE411E"/>
    <w:rsid w:val="00CE46D9"/>
    <w:rsid w:val="00CE4789"/>
    <w:rsid w:val="00CE520B"/>
    <w:rsid w:val="00CE5773"/>
    <w:rsid w:val="00CE6156"/>
    <w:rsid w:val="00CE6C61"/>
    <w:rsid w:val="00CE77F6"/>
    <w:rsid w:val="00CE7C68"/>
    <w:rsid w:val="00CF1114"/>
    <w:rsid w:val="00CF248A"/>
    <w:rsid w:val="00CF2AEC"/>
    <w:rsid w:val="00CF2B73"/>
    <w:rsid w:val="00CF337F"/>
    <w:rsid w:val="00CF3FAF"/>
    <w:rsid w:val="00CF450A"/>
    <w:rsid w:val="00CF4CF0"/>
    <w:rsid w:val="00CF5105"/>
    <w:rsid w:val="00CF6CB7"/>
    <w:rsid w:val="00CF7312"/>
    <w:rsid w:val="00CF7A7D"/>
    <w:rsid w:val="00D026A4"/>
    <w:rsid w:val="00D02898"/>
    <w:rsid w:val="00D02E54"/>
    <w:rsid w:val="00D03879"/>
    <w:rsid w:val="00D03C6C"/>
    <w:rsid w:val="00D05ADA"/>
    <w:rsid w:val="00D066D3"/>
    <w:rsid w:val="00D06B0B"/>
    <w:rsid w:val="00D073E5"/>
    <w:rsid w:val="00D07B89"/>
    <w:rsid w:val="00D10912"/>
    <w:rsid w:val="00D10DE5"/>
    <w:rsid w:val="00D1126A"/>
    <w:rsid w:val="00D12418"/>
    <w:rsid w:val="00D12548"/>
    <w:rsid w:val="00D126C6"/>
    <w:rsid w:val="00D12956"/>
    <w:rsid w:val="00D12F44"/>
    <w:rsid w:val="00D152CC"/>
    <w:rsid w:val="00D15512"/>
    <w:rsid w:val="00D16096"/>
    <w:rsid w:val="00D163C8"/>
    <w:rsid w:val="00D1706F"/>
    <w:rsid w:val="00D17F1D"/>
    <w:rsid w:val="00D2040D"/>
    <w:rsid w:val="00D20DBB"/>
    <w:rsid w:val="00D216E6"/>
    <w:rsid w:val="00D2182C"/>
    <w:rsid w:val="00D2454F"/>
    <w:rsid w:val="00D247C0"/>
    <w:rsid w:val="00D25321"/>
    <w:rsid w:val="00D25A92"/>
    <w:rsid w:val="00D262A4"/>
    <w:rsid w:val="00D263AC"/>
    <w:rsid w:val="00D26403"/>
    <w:rsid w:val="00D26DFC"/>
    <w:rsid w:val="00D26E7A"/>
    <w:rsid w:val="00D275C5"/>
    <w:rsid w:val="00D27710"/>
    <w:rsid w:val="00D31290"/>
    <w:rsid w:val="00D319B0"/>
    <w:rsid w:val="00D335F9"/>
    <w:rsid w:val="00D33B05"/>
    <w:rsid w:val="00D34518"/>
    <w:rsid w:val="00D34AC5"/>
    <w:rsid w:val="00D35562"/>
    <w:rsid w:val="00D36137"/>
    <w:rsid w:val="00D36ADA"/>
    <w:rsid w:val="00D40CF5"/>
    <w:rsid w:val="00D4266B"/>
    <w:rsid w:val="00D43277"/>
    <w:rsid w:val="00D434A8"/>
    <w:rsid w:val="00D43EAB"/>
    <w:rsid w:val="00D44D60"/>
    <w:rsid w:val="00D45F83"/>
    <w:rsid w:val="00D4627A"/>
    <w:rsid w:val="00D4680A"/>
    <w:rsid w:val="00D46FA0"/>
    <w:rsid w:val="00D479C1"/>
    <w:rsid w:val="00D50BDF"/>
    <w:rsid w:val="00D50ECC"/>
    <w:rsid w:val="00D52C83"/>
    <w:rsid w:val="00D53510"/>
    <w:rsid w:val="00D53612"/>
    <w:rsid w:val="00D540BE"/>
    <w:rsid w:val="00D5478A"/>
    <w:rsid w:val="00D5488D"/>
    <w:rsid w:val="00D5532C"/>
    <w:rsid w:val="00D55711"/>
    <w:rsid w:val="00D6377A"/>
    <w:rsid w:val="00D638FD"/>
    <w:rsid w:val="00D6534C"/>
    <w:rsid w:val="00D6559B"/>
    <w:rsid w:val="00D65D93"/>
    <w:rsid w:val="00D66F67"/>
    <w:rsid w:val="00D67A4C"/>
    <w:rsid w:val="00D708D1"/>
    <w:rsid w:val="00D7195E"/>
    <w:rsid w:val="00D71BBC"/>
    <w:rsid w:val="00D71DE6"/>
    <w:rsid w:val="00D7387A"/>
    <w:rsid w:val="00D738CA"/>
    <w:rsid w:val="00D73FFA"/>
    <w:rsid w:val="00D74F98"/>
    <w:rsid w:val="00D75CB3"/>
    <w:rsid w:val="00D75F0B"/>
    <w:rsid w:val="00D76A0D"/>
    <w:rsid w:val="00D76BAE"/>
    <w:rsid w:val="00D76C34"/>
    <w:rsid w:val="00D771C1"/>
    <w:rsid w:val="00D771ED"/>
    <w:rsid w:val="00D77C98"/>
    <w:rsid w:val="00D77ECC"/>
    <w:rsid w:val="00D80C54"/>
    <w:rsid w:val="00D81183"/>
    <w:rsid w:val="00D81794"/>
    <w:rsid w:val="00D817A1"/>
    <w:rsid w:val="00D819BE"/>
    <w:rsid w:val="00D81DB8"/>
    <w:rsid w:val="00D82014"/>
    <w:rsid w:val="00D85680"/>
    <w:rsid w:val="00D856B2"/>
    <w:rsid w:val="00D856EB"/>
    <w:rsid w:val="00D857EE"/>
    <w:rsid w:val="00D85C69"/>
    <w:rsid w:val="00D878A0"/>
    <w:rsid w:val="00D9039C"/>
    <w:rsid w:val="00D90712"/>
    <w:rsid w:val="00D9275C"/>
    <w:rsid w:val="00D94027"/>
    <w:rsid w:val="00D95190"/>
    <w:rsid w:val="00D9519D"/>
    <w:rsid w:val="00D96571"/>
    <w:rsid w:val="00D969C9"/>
    <w:rsid w:val="00D96C6E"/>
    <w:rsid w:val="00D977E3"/>
    <w:rsid w:val="00DA0444"/>
    <w:rsid w:val="00DA1C9D"/>
    <w:rsid w:val="00DA2201"/>
    <w:rsid w:val="00DA2A5D"/>
    <w:rsid w:val="00DA2B44"/>
    <w:rsid w:val="00DA2D2A"/>
    <w:rsid w:val="00DA303C"/>
    <w:rsid w:val="00DA304F"/>
    <w:rsid w:val="00DA37BC"/>
    <w:rsid w:val="00DA4388"/>
    <w:rsid w:val="00DA454B"/>
    <w:rsid w:val="00DA46EC"/>
    <w:rsid w:val="00DA4F32"/>
    <w:rsid w:val="00DA5EE8"/>
    <w:rsid w:val="00DA6CFF"/>
    <w:rsid w:val="00DA753F"/>
    <w:rsid w:val="00DA7625"/>
    <w:rsid w:val="00DA7793"/>
    <w:rsid w:val="00DA79A9"/>
    <w:rsid w:val="00DB04E5"/>
    <w:rsid w:val="00DB304A"/>
    <w:rsid w:val="00DB3303"/>
    <w:rsid w:val="00DB4920"/>
    <w:rsid w:val="00DB4A0A"/>
    <w:rsid w:val="00DB783E"/>
    <w:rsid w:val="00DB7E60"/>
    <w:rsid w:val="00DC0DF8"/>
    <w:rsid w:val="00DC19F1"/>
    <w:rsid w:val="00DC2EC5"/>
    <w:rsid w:val="00DC6012"/>
    <w:rsid w:val="00DC7822"/>
    <w:rsid w:val="00DD1613"/>
    <w:rsid w:val="00DD248B"/>
    <w:rsid w:val="00DD3294"/>
    <w:rsid w:val="00DD3320"/>
    <w:rsid w:val="00DD3D94"/>
    <w:rsid w:val="00DD488A"/>
    <w:rsid w:val="00DD7DC6"/>
    <w:rsid w:val="00DE021B"/>
    <w:rsid w:val="00DE1503"/>
    <w:rsid w:val="00DE1627"/>
    <w:rsid w:val="00DE1D9F"/>
    <w:rsid w:val="00DE2149"/>
    <w:rsid w:val="00DE2854"/>
    <w:rsid w:val="00DE29C2"/>
    <w:rsid w:val="00DE326A"/>
    <w:rsid w:val="00DE3AC4"/>
    <w:rsid w:val="00DE5218"/>
    <w:rsid w:val="00DE52BF"/>
    <w:rsid w:val="00DE7D00"/>
    <w:rsid w:val="00DF09E2"/>
    <w:rsid w:val="00DF3023"/>
    <w:rsid w:val="00DF3165"/>
    <w:rsid w:val="00DF371E"/>
    <w:rsid w:val="00DF4091"/>
    <w:rsid w:val="00DF4E31"/>
    <w:rsid w:val="00DF5FB0"/>
    <w:rsid w:val="00DF6407"/>
    <w:rsid w:val="00DF6561"/>
    <w:rsid w:val="00DF6613"/>
    <w:rsid w:val="00DF6D6B"/>
    <w:rsid w:val="00DF7EEB"/>
    <w:rsid w:val="00E002D6"/>
    <w:rsid w:val="00E0092F"/>
    <w:rsid w:val="00E017B3"/>
    <w:rsid w:val="00E01E66"/>
    <w:rsid w:val="00E03154"/>
    <w:rsid w:val="00E03652"/>
    <w:rsid w:val="00E039D5"/>
    <w:rsid w:val="00E03E4F"/>
    <w:rsid w:val="00E04024"/>
    <w:rsid w:val="00E052B7"/>
    <w:rsid w:val="00E059CC"/>
    <w:rsid w:val="00E062A4"/>
    <w:rsid w:val="00E06BA3"/>
    <w:rsid w:val="00E103F5"/>
    <w:rsid w:val="00E10C58"/>
    <w:rsid w:val="00E10E99"/>
    <w:rsid w:val="00E1132C"/>
    <w:rsid w:val="00E1138F"/>
    <w:rsid w:val="00E1142C"/>
    <w:rsid w:val="00E11C4C"/>
    <w:rsid w:val="00E1232F"/>
    <w:rsid w:val="00E1334F"/>
    <w:rsid w:val="00E1356C"/>
    <w:rsid w:val="00E144AA"/>
    <w:rsid w:val="00E150E0"/>
    <w:rsid w:val="00E15B0E"/>
    <w:rsid w:val="00E15F79"/>
    <w:rsid w:val="00E16BC2"/>
    <w:rsid w:val="00E17C9B"/>
    <w:rsid w:val="00E20324"/>
    <w:rsid w:val="00E20A1E"/>
    <w:rsid w:val="00E21424"/>
    <w:rsid w:val="00E23E79"/>
    <w:rsid w:val="00E24243"/>
    <w:rsid w:val="00E26A3B"/>
    <w:rsid w:val="00E26D78"/>
    <w:rsid w:val="00E305BA"/>
    <w:rsid w:val="00E30654"/>
    <w:rsid w:val="00E30D65"/>
    <w:rsid w:val="00E30E61"/>
    <w:rsid w:val="00E31C05"/>
    <w:rsid w:val="00E33F7B"/>
    <w:rsid w:val="00E3415C"/>
    <w:rsid w:val="00E3428C"/>
    <w:rsid w:val="00E351F4"/>
    <w:rsid w:val="00E35A63"/>
    <w:rsid w:val="00E37226"/>
    <w:rsid w:val="00E3735D"/>
    <w:rsid w:val="00E40C59"/>
    <w:rsid w:val="00E41301"/>
    <w:rsid w:val="00E419B8"/>
    <w:rsid w:val="00E421FB"/>
    <w:rsid w:val="00E425A2"/>
    <w:rsid w:val="00E42B03"/>
    <w:rsid w:val="00E43BC9"/>
    <w:rsid w:val="00E43FF6"/>
    <w:rsid w:val="00E44CB4"/>
    <w:rsid w:val="00E44CE1"/>
    <w:rsid w:val="00E44D7D"/>
    <w:rsid w:val="00E44DAF"/>
    <w:rsid w:val="00E46DD1"/>
    <w:rsid w:val="00E506BB"/>
    <w:rsid w:val="00E51F06"/>
    <w:rsid w:val="00E5247D"/>
    <w:rsid w:val="00E52D70"/>
    <w:rsid w:val="00E53B66"/>
    <w:rsid w:val="00E53C27"/>
    <w:rsid w:val="00E54064"/>
    <w:rsid w:val="00E541AE"/>
    <w:rsid w:val="00E5437D"/>
    <w:rsid w:val="00E54CB2"/>
    <w:rsid w:val="00E55284"/>
    <w:rsid w:val="00E57BB4"/>
    <w:rsid w:val="00E6062E"/>
    <w:rsid w:val="00E60A7B"/>
    <w:rsid w:val="00E612F7"/>
    <w:rsid w:val="00E63EEA"/>
    <w:rsid w:val="00E65F49"/>
    <w:rsid w:val="00E66396"/>
    <w:rsid w:val="00E6655E"/>
    <w:rsid w:val="00E66D6D"/>
    <w:rsid w:val="00E672FF"/>
    <w:rsid w:val="00E70392"/>
    <w:rsid w:val="00E7159A"/>
    <w:rsid w:val="00E71846"/>
    <w:rsid w:val="00E71C81"/>
    <w:rsid w:val="00E71EF9"/>
    <w:rsid w:val="00E727BF"/>
    <w:rsid w:val="00E73B90"/>
    <w:rsid w:val="00E74768"/>
    <w:rsid w:val="00E74E16"/>
    <w:rsid w:val="00E8003A"/>
    <w:rsid w:val="00E81A98"/>
    <w:rsid w:val="00E81DA5"/>
    <w:rsid w:val="00E823C0"/>
    <w:rsid w:val="00E825C1"/>
    <w:rsid w:val="00E82641"/>
    <w:rsid w:val="00E842B3"/>
    <w:rsid w:val="00E844CE"/>
    <w:rsid w:val="00E847A0"/>
    <w:rsid w:val="00E86BD9"/>
    <w:rsid w:val="00E9031E"/>
    <w:rsid w:val="00E90E29"/>
    <w:rsid w:val="00E92718"/>
    <w:rsid w:val="00E932E0"/>
    <w:rsid w:val="00E93607"/>
    <w:rsid w:val="00E93A90"/>
    <w:rsid w:val="00E94720"/>
    <w:rsid w:val="00E95482"/>
    <w:rsid w:val="00E96BBC"/>
    <w:rsid w:val="00E97DBE"/>
    <w:rsid w:val="00EA0F09"/>
    <w:rsid w:val="00EA1BE6"/>
    <w:rsid w:val="00EA229A"/>
    <w:rsid w:val="00EA2DC7"/>
    <w:rsid w:val="00EA46A0"/>
    <w:rsid w:val="00EA5402"/>
    <w:rsid w:val="00EA5950"/>
    <w:rsid w:val="00EA660C"/>
    <w:rsid w:val="00EA6CF6"/>
    <w:rsid w:val="00EA79DA"/>
    <w:rsid w:val="00EA7B24"/>
    <w:rsid w:val="00EB2129"/>
    <w:rsid w:val="00EB2266"/>
    <w:rsid w:val="00EB4D0B"/>
    <w:rsid w:val="00EB5163"/>
    <w:rsid w:val="00EB53E1"/>
    <w:rsid w:val="00EB6136"/>
    <w:rsid w:val="00EB7F27"/>
    <w:rsid w:val="00EC0137"/>
    <w:rsid w:val="00EC01C7"/>
    <w:rsid w:val="00EC2239"/>
    <w:rsid w:val="00EC33A7"/>
    <w:rsid w:val="00EC4A51"/>
    <w:rsid w:val="00EC4F8F"/>
    <w:rsid w:val="00EC5E60"/>
    <w:rsid w:val="00EC6D89"/>
    <w:rsid w:val="00EC7043"/>
    <w:rsid w:val="00EC7935"/>
    <w:rsid w:val="00EC7AA5"/>
    <w:rsid w:val="00EC7B7E"/>
    <w:rsid w:val="00EC7C11"/>
    <w:rsid w:val="00ED07EC"/>
    <w:rsid w:val="00ED0870"/>
    <w:rsid w:val="00ED0CAC"/>
    <w:rsid w:val="00ED2660"/>
    <w:rsid w:val="00ED3627"/>
    <w:rsid w:val="00ED47E6"/>
    <w:rsid w:val="00ED4D3D"/>
    <w:rsid w:val="00ED5806"/>
    <w:rsid w:val="00ED5D1C"/>
    <w:rsid w:val="00ED600A"/>
    <w:rsid w:val="00ED6B63"/>
    <w:rsid w:val="00ED7861"/>
    <w:rsid w:val="00EE1FA3"/>
    <w:rsid w:val="00EE3968"/>
    <w:rsid w:val="00EE403C"/>
    <w:rsid w:val="00EE4DF3"/>
    <w:rsid w:val="00EE61B6"/>
    <w:rsid w:val="00EE6AA2"/>
    <w:rsid w:val="00EE7662"/>
    <w:rsid w:val="00EE78A6"/>
    <w:rsid w:val="00EF0EC7"/>
    <w:rsid w:val="00EF2BA0"/>
    <w:rsid w:val="00EF2F36"/>
    <w:rsid w:val="00EF4A85"/>
    <w:rsid w:val="00EF6D0B"/>
    <w:rsid w:val="00F00265"/>
    <w:rsid w:val="00F024CC"/>
    <w:rsid w:val="00F02534"/>
    <w:rsid w:val="00F04E92"/>
    <w:rsid w:val="00F05BBE"/>
    <w:rsid w:val="00F061E5"/>
    <w:rsid w:val="00F062AA"/>
    <w:rsid w:val="00F06D0B"/>
    <w:rsid w:val="00F0728A"/>
    <w:rsid w:val="00F07413"/>
    <w:rsid w:val="00F07551"/>
    <w:rsid w:val="00F10D1D"/>
    <w:rsid w:val="00F10FD5"/>
    <w:rsid w:val="00F11A19"/>
    <w:rsid w:val="00F13BA3"/>
    <w:rsid w:val="00F13CC8"/>
    <w:rsid w:val="00F141CD"/>
    <w:rsid w:val="00F2014B"/>
    <w:rsid w:val="00F207D9"/>
    <w:rsid w:val="00F2185C"/>
    <w:rsid w:val="00F22085"/>
    <w:rsid w:val="00F22961"/>
    <w:rsid w:val="00F22A4D"/>
    <w:rsid w:val="00F23C75"/>
    <w:rsid w:val="00F24374"/>
    <w:rsid w:val="00F24E57"/>
    <w:rsid w:val="00F26326"/>
    <w:rsid w:val="00F2715F"/>
    <w:rsid w:val="00F30232"/>
    <w:rsid w:val="00F31071"/>
    <w:rsid w:val="00F31184"/>
    <w:rsid w:val="00F32903"/>
    <w:rsid w:val="00F32C9B"/>
    <w:rsid w:val="00F333B3"/>
    <w:rsid w:val="00F33DC6"/>
    <w:rsid w:val="00F346B9"/>
    <w:rsid w:val="00F34C81"/>
    <w:rsid w:val="00F34FEC"/>
    <w:rsid w:val="00F35C9D"/>
    <w:rsid w:val="00F36ACF"/>
    <w:rsid w:val="00F36C6B"/>
    <w:rsid w:val="00F36EC8"/>
    <w:rsid w:val="00F37264"/>
    <w:rsid w:val="00F3794B"/>
    <w:rsid w:val="00F4099A"/>
    <w:rsid w:val="00F40F12"/>
    <w:rsid w:val="00F41219"/>
    <w:rsid w:val="00F41AE2"/>
    <w:rsid w:val="00F424BA"/>
    <w:rsid w:val="00F42CBE"/>
    <w:rsid w:val="00F42FE2"/>
    <w:rsid w:val="00F43A41"/>
    <w:rsid w:val="00F44304"/>
    <w:rsid w:val="00F4436D"/>
    <w:rsid w:val="00F44ADB"/>
    <w:rsid w:val="00F46CDB"/>
    <w:rsid w:val="00F4731D"/>
    <w:rsid w:val="00F50F86"/>
    <w:rsid w:val="00F51851"/>
    <w:rsid w:val="00F51E39"/>
    <w:rsid w:val="00F5214B"/>
    <w:rsid w:val="00F5365E"/>
    <w:rsid w:val="00F543FA"/>
    <w:rsid w:val="00F56048"/>
    <w:rsid w:val="00F563D4"/>
    <w:rsid w:val="00F564E7"/>
    <w:rsid w:val="00F5660C"/>
    <w:rsid w:val="00F573BB"/>
    <w:rsid w:val="00F578E1"/>
    <w:rsid w:val="00F60A14"/>
    <w:rsid w:val="00F61DBB"/>
    <w:rsid w:val="00F637BE"/>
    <w:rsid w:val="00F6520E"/>
    <w:rsid w:val="00F65FDF"/>
    <w:rsid w:val="00F666EB"/>
    <w:rsid w:val="00F66D33"/>
    <w:rsid w:val="00F70822"/>
    <w:rsid w:val="00F71678"/>
    <w:rsid w:val="00F720A6"/>
    <w:rsid w:val="00F724DB"/>
    <w:rsid w:val="00F726CD"/>
    <w:rsid w:val="00F730BF"/>
    <w:rsid w:val="00F7344F"/>
    <w:rsid w:val="00F74199"/>
    <w:rsid w:val="00F75C23"/>
    <w:rsid w:val="00F75E93"/>
    <w:rsid w:val="00F761A6"/>
    <w:rsid w:val="00F768CC"/>
    <w:rsid w:val="00F76E6E"/>
    <w:rsid w:val="00F771F6"/>
    <w:rsid w:val="00F777FC"/>
    <w:rsid w:val="00F779AA"/>
    <w:rsid w:val="00F80719"/>
    <w:rsid w:val="00F81D89"/>
    <w:rsid w:val="00F81E13"/>
    <w:rsid w:val="00F82397"/>
    <w:rsid w:val="00F84531"/>
    <w:rsid w:val="00F846E0"/>
    <w:rsid w:val="00F848AD"/>
    <w:rsid w:val="00F85AA7"/>
    <w:rsid w:val="00F85B90"/>
    <w:rsid w:val="00F871CF"/>
    <w:rsid w:val="00F872C5"/>
    <w:rsid w:val="00F87DF0"/>
    <w:rsid w:val="00F91C11"/>
    <w:rsid w:val="00F91D74"/>
    <w:rsid w:val="00F92118"/>
    <w:rsid w:val="00F9309F"/>
    <w:rsid w:val="00F9315C"/>
    <w:rsid w:val="00F935BD"/>
    <w:rsid w:val="00F93805"/>
    <w:rsid w:val="00F93F0D"/>
    <w:rsid w:val="00F944FF"/>
    <w:rsid w:val="00F96670"/>
    <w:rsid w:val="00FA03BD"/>
    <w:rsid w:val="00FA0820"/>
    <w:rsid w:val="00FA14CB"/>
    <w:rsid w:val="00FA2F35"/>
    <w:rsid w:val="00FA363C"/>
    <w:rsid w:val="00FA463B"/>
    <w:rsid w:val="00FA4814"/>
    <w:rsid w:val="00FA5037"/>
    <w:rsid w:val="00FA54FF"/>
    <w:rsid w:val="00FB06CD"/>
    <w:rsid w:val="00FB18DC"/>
    <w:rsid w:val="00FB199E"/>
    <w:rsid w:val="00FB325F"/>
    <w:rsid w:val="00FB3C0B"/>
    <w:rsid w:val="00FB3C60"/>
    <w:rsid w:val="00FB56C0"/>
    <w:rsid w:val="00FB5E34"/>
    <w:rsid w:val="00FB621B"/>
    <w:rsid w:val="00FB6CEF"/>
    <w:rsid w:val="00FC1876"/>
    <w:rsid w:val="00FC1B55"/>
    <w:rsid w:val="00FC242A"/>
    <w:rsid w:val="00FC2A1B"/>
    <w:rsid w:val="00FC33FC"/>
    <w:rsid w:val="00FC5F75"/>
    <w:rsid w:val="00FC6EF3"/>
    <w:rsid w:val="00FC7666"/>
    <w:rsid w:val="00FC7DB6"/>
    <w:rsid w:val="00FD0173"/>
    <w:rsid w:val="00FD0B0E"/>
    <w:rsid w:val="00FD1A32"/>
    <w:rsid w:val="00FD3F6F"/>
    <w:rsid w:val="00FD4052"/>
    <w:rsid w:val="00FD496E"/>
    <w:rsid w:val="00FD548F"/>
    <w:rsid w:val="00FD6CCF"/>
    <w:rsid w:val="00FD756F"/>
    <w:rsid w:val="00FE0634"/>
    <w:rsid w:val="00FE1030"/>
    <w:rsid w:val="00FE2CC5"/>
    <w:rsid w:val="00FE32AE"/>
    <w:rsid w:val="00FE35D2"/>
    <w:rsid w:val="00FE443D"/>
    <w:rsid w:val="00FE5424"/>
    <w:rsid w:val="00FE694C"/>
    <w:rsid w:val="00FF110E"/>
    <w:rsid w:val="00FF1C5F"/>
    <w:rsid w:val="00FF2443"/>
    <w:rsid w:val="00FF29A2"/>
    <w:rsid w:val="00FF3C2C"/>
    <w:rsid w:val="00FF40BD"/>
    <w:rsid w:val="00FF4518"/>
    <w:rsid w:val="00FF4603"/>
    <w:rsid w:val="00FF5332"/>
    <w:rsid w:val="00FF56AE"/>
    <w:rsid w:val="00FF6CA9"/>
    <w:rsid w:val="00FF6ED8"/>
    <w:rsid w:val="00FF7446"/>
    <w:rsid w:val="00FF7D32"/>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5847BF68"/>
  <w15:docId w15:val="{B225A7E8-2FF3-4155-91AD-8E8A870D7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qFormat="1"/>
    <w:lsdException w:name="heading 5" w:semiHidden="1" w:uiPriority="25" w:unhideWhenUsed="1" w:qFormat="1"/>
    <w:lsdException w:name="heading 6" w:semiHidden="1" w:uiPriority="25" w:qFormat="1"/>
    <w:lsdException w:name="heading 7" w:semiHidden="1" w:uiPriority="25" w:qFormat="1"/>
    <w:lsdException w:name="heading 8" w:semiHidden="1" w:uiPriority="25" w:qFormat="1"/>
    <w:lsdException w:name="heading 9" w:semiHidden="1" w:uiPriority="25"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qFormat="1"/>
    <w:lsdException w:name="toc 2" w:semiHidden="1" w:uiPriority="39" w:qFormat="1"/>
    <w:lsdException w:name="toc 3" w:semiHidden="1" w:uiPriority="39" w:qFormat="1"/>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qFormat="1"/>
    <w:lsdException w:name="Intense Quote" w:semiHidden="1"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6" w:qFormat="1"/>
    <w:lsdException w:name="Intense Emphasis" w:semiHidden="1"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rsid w:val="00DA454B"/>
    <w:rPr>
      <w:color w:val="454545" w:themeColor="text1"/>
      <w:lang w:val="en-GB"/>
    </w:rPr>
  </w:style>
  <w:style w:type="paragraph" w:styleId="Heading1">
    <w:name w:val="heading 1"/>
    <w:basedOn w:val="Normal"/>
    <w:next w:val="BodyText"/>
    <w:link w:val="Heading1Char"/>
    <w:uiPriority w:val="9"/>
    <w:qFormat/>
    <w:rsid w:val="00EE7662"/>
    <w:pPr>
      <w:keepNext/>
      <w:keepLines/>
      <w:numPr>
        <w:numId w:val="29"/>
      </w:numPr>
      <w:spacing w:before="240"/>
      <w:outlineLvl w:val="0"/>
    </w:pPr>
    <w:rPr>
      <w:rFonts w:eastAsiaTheme="majorEastAsia" w:cstheme="majorBidi"/>
      <w:b/>
      <w:bCs/>
      <w:color w:val="F26522" w:themeColor="accent1"/>
      <w:sz w:val="28"/>
      <w:szCs w:val="28"/>
    </w:rPr>
  </w:style>
  <w:style w:type="paragraph" w:styleId="Heading2">
    <w:name w:val="heading 2"/>
    <w:basedOn w:val="Normal"/>
    <w:next w:val="BodyText"/>
    <w:link w:val="Heading2Char"/>
    <w:uiPriority w:val="9"/>
    <w:qFormat/>
    <w:rsid w:val="00160DA6"/>
    <w:pPr>
      <w:keepNext/>
      <w:keepLines/>
      <w:numPr>
        <w:ilvl w:val="1"/>
        <w:numId w:val="29"/>
      </w:numPr>
      <w:spacing w:before="100" w:beforeAutospacing="1"/>
      <w:ind w:left="578" w:hanging="578"/>
      <w:outlineLvl w:val="1"/>
    </w:pPr>
    <w:rPr>
      <w:rFonts w:eastAsiaTheme="majorEastAsia" w:cstheme="majorBidi"/>
      <w:bCs/>
      <w:color w:val="F26522" w:themeColor="accent1"/>
      <w:sz w:val="28"/>
      <w:szCs w:val="26"/>
    </w:rPr>
  </w:style>
  <w:style w:type="paragraph" w:styleId="Heading3">
    <w:name w:val="heading 3"/>
    <w:basedOn w:val="Normal"/>
    <w:next w:val="BodyText"/>
    <w:link w:val="Heading3Char"/>
    <w:uiPriority w:val="9"/>
    <w:qFormat/>
    <w:rsid w:val="008956B9"/>
    <w:pPr>
      <w:keepNext/>
      <w:keepLines/>
      <w:numPr>
        <w:ilvl w:val="2"/>
        <w:numId w:val="29"/>
      </w:numPr>
      <w:spacing w:before="240"/>
      <w:outlineLvl w:val="2"/>
    </w:pPr>
    <w:rPr>
      <w:rFonts w:eastAsiaTheme="majorEastAsia" w:cstheme="majorBidi"/>
      <w:color w:val="F26522" w:themeColor="accent1"/>
      <w:sz w:val="24"/>
      <w:szCs w:val="24"/>
    </w:rPr>
  </w:style>
  <w:style w:type="paragraph" w:styleId="Heading4">
    <w:name w:val="heading 4"/>
    <w:aliases w:val="Heading 4 (table &amp; chart)"/>
    <w:basedOn w:val="Normal"/>
    <w:next w:val="Normal"/>
    <w:link w:val="Heading4Char"/>
    <w:uiPriority w:val="9"/>
    <w:qFormat/>
    <w:rsid w:val="00556994"/>
    <w:pPr>
      <w:keepNext/>
      <w:keepLines/>
      <w:numPr>
        <w:ilvl w:val="3"/>
        <w:numId w:val="29"/>
      </w:numPr>
      <w:spacing w:before="120"/>
      <w:outlineLvl w:val="3"/>
    </w:pPr>
    <w:rPr>
      <w:rFonts w:asciiTheme="majorHAnsi" w:eastAsiaTheme="majorEastAsia" w:hAnsiTheme="majorHAnsi" w:cstheme="majorBidi"/>
      <w:b/>
      <w:iCs/>
      <w:color w:val="0079C1" w:themeColor="accent2"/>
    </w:rPr>
  </w:style>
  <w:style w:type="paragraph" w:styleId="Heading5">
    <w:name w:val="heading 5"/>
    <w:basedOn w:val="Normal"/>
    <w:next w:val="Normal"/>
    <w:link w:val="Heading5Char"/>
    <w:uiPriority w:val="25"/>
    <w:semiHidden/>
    <w:qFormat/>
    <w:rsid w:val="00182168"/>
    <w:pPr>
      <w:keepNext/>
      <w:keepLines/>
      <w:numPr>
        <w:ilvl w:val="4"/>
        <w:numId w:val="29"/>
      </w:numPr>
      <w:spacing w:before="40" w:after="0"/>
      <w:outlineLvl w:val="4"/>
    </w:pPr>
    <w:rPr>
      <w:rFonts w:asciiTheme="majorHAnsi" w:eastAsiaTheme="majorEastAsia" w:hAnsiTheme="majorHAnsi" w:cstheme="majorBidi"/>
      <w:color w:val="C3460B" w:themeColor="accent1" w:themeShade="BF"/>
    </w:rPr>
  </w:style>
  <w:style w:type="paragraph" w:styleId="Heading6">
    <w:name w:val="heading 6"/>
    <w:basedOn w:val="Normal"/>
    <w:next w:val="Normal"/>
    <w:link w:val="Heading6Char"/>
    <w:uiPriority w:val="25"/>
    <w:semiHidden/>
    <w:qFormat/>
    <w:rsid w:val="007A0004"/>
    <w:pPr>
      <w:keepNext/>
      <w:keepLines/>
      <w:numPr>
        <w:ilvl w:val="5"/>
        <w:numId w:val="29"/>
      </w:numPr>
      <w:spacing w:before="40" w:after="0"/>
      <w:outlineLvl w:val="5"/>
    </w:pPr>
    <w:rPr>
      <w:rFonts w:asciiTheme="majorHAnsi" w:eastAsiaTheme="majorEastAsia" w:hAnsiTheme="majorHAnsi" w:cstheme="majorBidi"/>
      <w:color w:val="812E07" w:themeColor="accent1" w:themeShade="7F"/>
    </w:rPr>
  </w:style>
  <w:style w:type="paragraph" w:styleId="Heading7">
    <w:name w:val="heading 7"/>
    <w:basedOn w:val="Normal"/>
    <w:next w:val="Normal"/>
    <w:link w:val="Heading7Char"/>
    <w:uiPriority w:val="25"/>
    <w:semiHidden/>
    <w:qFormat/>
    <w:rsid w:val="007A0004"/>
    <w:pPr>
      <w:keepNext/>
      <w:keepLines/>
      <w:numPr>
        <w:ilvl w:val="6"/>
        <w:numId w:val="29"/>
      </w:numPr>
      <w:spacing w:before="40" w:after="0"/>
      <w:outlineLvl w:val="6"/>
    </w:pPr>
    <w:rPr>
      <w:rFonts w:asciiTheme="majorHAnsi" w:eastAsiaTheme="majorEastAsia" w:hAnsiTheme="majorHAnsi" w:cstheme="majorBidi"/>
      <w:i/>
      <w:iCs/>
      <w:color w:val="812E07" w:themeColor="accent1" w:themeShade="7F"/>
    </w:rPr>
  </w:style>
  <w:style w:type="paragraph" w:styleId="Heading8">
    <w:name w:val="heading 8"/>
    <w:basedOn w:val="Normal"/>
    <w:next w:val="Normal"/>
    <w:link w:val="Heading8Char"/>
    <w:uiPriority w:val="25"/>
    <w:semiHidden/>
    <w:qFormat/>
    <w:rsid w:val="007A0004"/>
    <w:pPr>
      <w:keepNext/>
      <w:keepLines/>
      <w:numPr>
        <w:ilvl w:val="7"/>
        <w:numId w:val="29"/>
      </w:numPr>
      <w:spacing w:before="40" w:after="0"/>
      <w:outlineLvl w:val="7"/>
    </w:pPr>
    <w:rPr>
      <w:rFonts w:asciiTheme="majorHAnsi" w:eastAsiaTheme="majorEastAsia" w:hAnsiTheme="majorHAnsi" w:cstheme="majorBidi"/>
      <w:color w:val="616161" w:themeColor="text1" w:themeTint="D8"/>
      <w:sz w:val="21"/>
      <w:szCs w:val="21"/>
    </w:rPr>
  </w:style>
  <w:style w:type="paragraph" w:styleId="Heading9">
    <w:name w:val="heading 9"/>
    <w:basedOn w:val="Normal"/>
    <w:next w:val="Normal"/>
    <w:link w:val="Heading9Char"/>
    <w:uiPriority w:val="25"/>
    <w:semiHidden/>
    <w:qFormat/>
    <w:rsid w:val="007A0004"/>
    <w:pPr>
      <w:keepNext/>
      <w:keepLines/>
      <w:numPr>
        <w:ilvl w:val="8"/>
        <w:numId w:val="29"/>
      </w:numPr>
      <w:spacing w:before="40" w:after="0"/>
      <w:outlineLvl w:val="8"/>
    </w:pPr>
    <w:rPr>
      <w:rFonts w:asciiTheme="majorHAnsi" w:eastAsiaTheme="majorEastAsia" w:hAnsiTheme="majorHAnsi" w:cstheme="majorBidi"/>
      <w:i/>
      <w:iCs/>
      <w:color w:val="6161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ColumnHeading">
    <w:name w:val="Table Column Heading"/>
    <w:basedOn w:val="BodyText"/>
    <w:uiPriority w:val="7"/>
    <w:qFormat/>
    <w:rsid w:val="00DD248B"/>
    <w:pPr>
      <w:spacing w:before="60" w:after="60"/>
    </w:pPr>
    <w:rPr>
      <w:rFonts w:asciiTheme="majorHAnsi" w:hAnsiTheme="majorHAnsi"/>
      <w:color w:val="F26522" w:themeColor="accent1"/>
    </w:rPr>
  </w:style>
  <w:style w:type="paragraph" w:styleId="Footer">
    <w:name w:val="footer"/>
    <w:basedOn w:val="Normal"/>
    <w:link w:val="FooterChar"/>
    <w:uiPriority w:val="99"/>
    <w:unhideWhenUsed/>
    <w:rsid w:val="00FB6CEF"/>
    <w:rPr>
      <w:noProof/>
      <w:sz w:val="18"/>
    </w:rPr>
  </w:style>
  <w:style w:type="character" w:customStyle="1" w:styleId="FooterChar">
    <w:name w:val="Footer Char"/>
    <w:basedOn w:val="DefaultParagraphFont"/>
    <w:link w:val="Footer"/>
    <w:uiPriority w:val="99"/>
    <w:rsid w:val="00FB6CEF"/>
    <w:rPr>
      <w:noProof/>
      <w:color w:val="454545" w:themeColor="text1"/>
      <w:sz w:val="18"/>
      <w:lang w:val="en-GB"/>
    </w:rPr>
  </w:style>
  <w:style w:type="paragraph" w:customStyle="1" w:styleId="TableColumnHeadingRight">
    <w:name w:val="Table Column Heading Right"/>
    <w:basedOn w:val="TableColumnHeading"/>
    <w:uiPriority w:val="7"/>
    <w:qFormat/>
    <w:rsid w:val="00DD248B"/>
    <w:pPr>
      <w:jc w:val="right"/>
    </w:pPr>
  </w:style>
  <w:style w:type="paragraph" w:customStyle="1" w:styleId="PageTitle">
    <w:name w:val="Page Title"/>
    <w:basedOn w:val="Normal"/>
    <w:next w:val="BodyText"/>
    <w:uiPriority w:val="3"/>
    <w:qFormat/>
    <w:rsid w:val="00BE3D3C"/>
    <w:pPr>
      <w:keepNext/>
      <w:pageBreakBefore/>
      <w:framePr w:w="6963" w:wrap="notBeside" w:vAnchor="page" w:hAnchor="page" w:x="3352" w:y="772" w:anchorLock="1"/>
      <w:spacing w:before="240"/>
      <w:outlineLvl w:val="0"/>
    </w:pPr>
    <w:rPr>
      <w:rFonts w:asciiTheme="majorHAnsi" w:hAnsiTheme="majorHAnsi"/>
      <w:b/>
      <w:color w:val="F26522" w:themeColor="accent1"/>
      <w:sz w:val="48"/>
      <w:szCs w:val="48"/>
    </w:rPr>
  </w:style>
  <w:style w:type="paragraph" w:customStyle="1" w:styleId="TableBodyRight">
    <w:name w:val="Table Body Right"/>
    <w:basedOn w:val="TableBody"/>
    <w:uiPriority w:val="8"/>
    <w:qFormat/>
    <w:rsid w:val="00C44F0F"/>
    <w:pPr>
      <w:jc w:val="right"/>
    </w:pPr>
  </w:style>
  <w:style w:type="character" w:customStyle="1" w:styleId="Bold">
    <w:name w:val="Bold"/>
    <w:basedOn w:val="DefaultParagraphFont"/>
    <w:uiPriority w:val="2"/>
    <w:qFormat/>
    <w:rsid w:val="001722A3"/>
    <w:rPr>
      <w:b/>
    </w:rPr>
  </w:style>
  <w:style w:type="paragraph" w:customStyle="1" w:styleId="Cover">
    <w:name w:val="Cover"/>
    <w:next w:val="CoverSubtitle"/>
    <w:uiPriority w:val="26"/>
    <w:qFormat/>
    <w:rsid w:val="00747F2D"/>
    <w:pPr>
      <w:framePr w:w="8108" w:wrap="notBeside" w:vAnchor="page" w:hAnchor="page" w:x="1589" w:y="1589" w:anchorLock="1"/>
      <w:spacing w:after="0"/>
      <w:ind w:right="306"/>
    </w:pPr>
    <w:rPr>
      <w:rFonts w:asciiTheme="majorHAnsi" w:hAnsiTheme="majorHAnsi"/>
      <w:b/>
      <w:color w:val="F26522" w:themeColor="accent1"/>
      <w:sz w:val="44"/>
      <w:lang w:val="en-GB"/>
    </w:rPr>
  </w:style>
  <w:style w:type="paragraph" w:styleId="Header">
    <w:name w:val="header"/>
    <w:basedOn w:val="Normal"/>
    <w:link w:val="HeaderChar"/>
    <w:uiPriority w:val="99"/>
    <w:unhideWhenUsed/>
    <w:rsid w:val="003727C1"/>
    <w:pPr>
      <w:tabs>
        <w:tab w:val="center" w:pos="4513"/>
        <w:tab w:val="right" w:pos="9026"/>
      </w:tabs>
      <w:spacing w:after="0"/>
    </w:pPr>
    <w:rPr>
      <w:color w:val="727274" w:themeColor="text2"/>
      <w:sz w:val="16"/>
    </w:rPr>
  </w:style>
  <w:style w:type="paragraph" w:styleId="BalloonText">
    <w:name w:val="Balloon Text"/>
    <w:basedOn w:val="Normal"/>
    <w:link w:val="BalloonTextChar"/>
    <w:uiPriority w:val="99"/>
    <w:semiHidden/>
    <w:unhideWhenUsed/>
    <w:rsid w:val="000D3A7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3A7B"/>
    <w:rPr>
      <w:rFonts w:ascii="Tahoma" w:hAnsi="Tahoma" w:cs="Tahoma"/>
      <w:sz w:val="16"/>
      <w:szCs w:val="16"/>
    </w:rPr>
  </w:style>
  <w:style w:type="character" w:customStyle="1" w:styleId="HeaderChar">
    <w:name w:val="Header Char"/>
    <w:basedOn w:val="DefaultParagraphFont"/>
    <w:link w:val="Header"/>
    <w:uiPriority w:val="99"/>
    <w:rsid w:val="003727C1"/>
    <w:rPr>
      <w:color w:val="727274" w:themeColor="text2"/>
      <w:sz w:val="16"/>
      <w:lang w:val="en-GB"/>
    </w:rPr>
  </w:style>
  <w:style w:type="character" w:customStyle="1" w:styleId="Heading1Char">
    <w:name w:val="Heading 1 Char"/>
    <w:basedOn w:val="DefaultParagraphFont"/>
    <w:link w:val="Heading1"/>
    <w:uiPriority w:val="9"/>
    <w:rsid w:val="00EE7662"/>
    <w:rPr>
      <w:rFonts w:eastAsiaTheme="majorEastAsia" w:cstheme="majorBidi"/>
      <w:b/>
      <w:bCs/>
      <w:color w:val="F26522" w:themeColor="accent1"/>
      <w:sz w:val="28"/>
      <w:szCs w:val="28"/>
      <w:lang w:val="en-GB"/>
    </w:rPr>
  </w:style>
  <w:style w:type="character" w:customStyle="1" w:styleId="Heading2Char">
    <w:name w:val="Heading 2 Char"/>
    <w:basedOn w:val="DefaultParagraphFont"/>
    <w:link w:val="Heading2"/>
    <w:uiPriority w:val="9"/>
    <w:rsid w:val="00160DA6"/>
    <w:rPr>
      <w:rFonts w:eastAsiaTheme="majorEastAsia" w:cstheme="majorBidi"/>
      <w:bCs/>
      <w:color w:val="F26522" w:themeColor="accent1"/>
      <w:sz w:val="28"/>
      <w:szCs w:val="26"/>
      <w:lang w:val="en-GB"/>
    </w:rPr>
  </w:style>
  <w:style w:type="table" w:styleId="TableGrid">
    <w:name w:val="Table Grid"/>
    <w:basedOn w:val="TableNormal"/>
    <w:uiPriority w:val="39"/>
    <w:rsid w:val="008460EF"/>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CE7C68"/>
    <w:pPr>
      <w:spacing w:before="60" w:after="60"/>
    </w:pPr>
    <w:rPr>
      <w:lang w:eastAsia="en-NZ"/>
    </w:rPr>
  </w:style>
  <w:style w:type="paragraph" w:styleId="ListBullet">
    <w:name w:val="List Bullet"/>
    <w:basedOn w:val="Normal"/>
    <w:uiPriority w:val="99"/>
    <w:semiHidden/>
    <w:rsid w:val="00C41B0D"/>
    <w:pPr>
      <w:numPr>
        <w:numId w:val="1"/>
      </w:numPr>
      <w:contextualSpacing/>
    </w:pPr>
  </w:style>
  <w:style w:type="paragraph" w:styleId="ListBullet2">
    <w:name w:val="List Bullet 2"/>
    <w:basedOn w:val="Normal"/>
    <w:uiPriority w:val="99"/>
    <w:semiHidden/>
    <w:rsid w:val="00C41B0D"/>
    <w:pPr>
      <w:numPr>
        <w:numId w:val="2"/>
      </w:numPr>
      <w:contextualSpacing/>
    </w:pPr>
  </w:style>
  <w:style w:type="paragraph" w:styleId="ListBullet3">
    <w:name w:val="List Bullet 3"/>
    <w:basedOn w:val="Normal"/>
    <w:uiPriority w:val="99"/>
    <w:semiHidden/>
    <w:rsid w:val="00C41B0D"/>
    <w:pPr>
      <w:numPr>
        <w:numId w:val="3"/>
      </w:numPr>
      <w:contextualSpacing/>
    </w:pPr>
  </w:style>
  <w:style w:type="paragraph" w:styleId="ListBullet4">
    <w:name w:val="List Bullet 4"/>
    <w:basedOn w:val="Normal"/>
    <w:uiPriority w:val="99"/>
    <w:semiHidden/>
    <w:rsid w:val="00C41B0D"/>
    <w:pPr>
      <w:numPr>
        <w:numId w:val="4"/>
      </w:numPr>
      <w:contextualSpacing/>
    </w:pPr>
  </w:style>
  <w:style w:type="paragraph" w:styleId="ListBullet5">
    <w:name w:val="List Bullet 5"/>
    <w:basedOn w:val="Normal"/>
    <w:uiPriority w:val="99"/>
    <w:semiHidden/>
    <w:rsid w:val="00C41B0D"/>
    <w:pPr>
      <w:numPr>
        <w:numId w:val="5"/>
      </w:numPr>
      <w:contextualSpacing/>
    </w:pPr>
  </w:style>
  <w:style w:type="paragraph" w:styleId="ListNumber">
    <w:name w:val="List Number"/>
    <w:basedOn w:val="Normal"/>
    <w:uiPriority w:val="99"/>
    <w:semiHidden/>
    <w:rsid w:val="006B573D"/>
    <w:pPr>
      <w:numPr>
        <w:numId w:val="6"/>
      </w:numPr>
      <w:contextualSpacing/>
    </w:pPr>
  </w:style>
  <w:style w:type="paragraph" w:styleId="ListNumber2">
    <w:name w:val="List Number 2"/>
    <w:basedOn w:val="Normal"/>
    <w:uiPriority w:val="99"/>
    <w:semiHidden/>
    <w:rsid w:val="006B573D"/>
    <w:pPr>
      <w:numPr>
        <w:numId w:val="7"/>
      </w:numPr>
      <w:contextualSpacing/>
    </w:pPr>
  </w:style>
  <w:style w:type="paragraph" w:styleId="ListNumber3">
    <w:name w:val="List Number 3"/>
    <w:basedOn w:val="Normal"/>
    <w:uiPriority w:val="99"/>
    <w:semiHidden/>
    <w:rsid w:val="006B573D"/>
    <w:pPr>
      <w:numPr>
        <w:numId w:val="8"/>
      </w:numPr>
      <w:contextualSpacing/>
    </w:pPr>
  </w:style>
  <w:style w:type="paragraph" w:styleId="ListNumber4">
    <w:name w:val="List Number 4"/>
    <w:basedOn w:val="Normal"/>
    <w:uiPriority w:val="99"/>
    <w:semiHidden/>
    <w:rsid w:val="006B573D"/>
    <w:pPr>
      <w:numPr>
        <w:numId w:val="9"/>
      </w:numPr>
      <w:contextualSpacing/>
    </w:pPr>
  </w:style>
  <w:style w:type="paragraph" w:styleId="ListNumber5">
    <w:name w:val="List Number 5"/>
    <w:basedOn w:val="Normal"/>
    <w:uiPriority w:val="99"/>
    <w:semiHidden/>
    <w:rsid w:val="006B573D"/>
    <w:pPr>
      <w:numPr>
        <w:numId w:val="10"/>
      </w:numPr>
      <w:contextualSpacing/>
    </w:pPr>
  </w:style>
  <w:style w:type="paragraph" w:styleId="List">
    <w:name w:val="List"/>
    <w:basedOn w:val="Normal"/>
    <w:uiPriority w:val="99"/>
    <w:semiHidden/>
    <w:rsid w:val="00DD3320"/>
    <w:pPr>
      <w:ind w:left="283" w:hanging="283"/>
      <w:contextualSpacing/>
    </w:pPr>
  </w:style>
  <w:style w:type="paragraph" w:styleId="List2">
    <w:name w:val="List 2"/>
    <w:basedOn w:val="Normal"/>
    <w:uiPriority w:val="99"/>
    <w:semiHidden/>
    <w:rsid w:val="00DD3320"/>
    <w:pPr>
      <w:ind w:left="566" w:hanging="283"/>
      <w:contextualSpacing/>
    </w:pPr>
  </w:style>
  <w:style w:type="paragraph" w:styleId="List3">
    <w:name w:val="List 3"/>
    <w:basedOn w:val="Normal"/>
    <w:uiPriority w:val="99"/>
    <w:semiHidden/>
    <w:rsid w:val="00DD3320"/>
    <w:pPr>
      <w:ind w:left="849" w:hanging="283"/>
      <w:contextualSpacing/>
    </w:pPr>
  </w:style>
  <w:style w:type="paragraph" w:styleId="List4">
    <w:name w:val="List 4"/>
    <w:basedOn w:val="Normal"/>
    <w:uiPriority w:val="99"/>
    <w:semiHidden/>
    <w:rsid w:val="00DD3320"/>
    <w:pPr>
      <w:ind w:left="1132" w:hanging="283"/>
      <w:contextualSpacing/>
    </w:pPr>
  </w:style>
  <w:style w:type="paragraph" w:styleId="List5">
    <w:name w:val="List 5"/>
    <w:basedOn w:val="Normal"/>
    <w:uiPriority w:val="99"/>
    <w:semiHidden/>
    <w:rsid w:val="00DD3320"/>
    <w:pPr>
      <w:ind w:left="1415" w:hanging="283"/>
      <w:contextualSpacing/>
    </w:pPr>
  </w:style>
  <w:style w:type="character" w:styleId="CommentReference">
    <w:name w:val="annotation reference"/>
    <w:basedOn w:val="DefaultParagraphFont"/>
    <w:uiPriority w:val="99"/>
    <w:semiHidden/>
    <w:unhideWhenUsed/>
    <w:rsid w:val="00162ADF"/>
    <w:rPr>
      <w:sz w:val="16"/>
      <w:szCs w:val="16"/>
    </w:rPr>
  </w:style>
  <w:style w:type="paragraph" w:styleId="CommentText">
    <w:name w:val="annotation text"/>
    <w:basedOn w:val="Normal"/>
    <w:link w:val="CommentTextChar"/>
    <w:uiPriority w:val="99"/>
    <w:semiHidden/>
    <w:unhideWhenUsed/>
    <w:rsid w:val="00162ADF"/>
  </w:style>
  <w:style w:type="character" w:customStyle="1" w:styleId="CommentTextChar">
    <w:name w:val="Comment Text Char"/>
    <w:basedOn w:val="DefaultParagraphFont"/>
    <w:link w:val="CommentText"/>
    <w:uiPriority w:val="99"/>
    <w:semiHidden/>
    <w:rsid w:val="00162ADF"/>
    <w:rPr>
      <w:sz w:val="20"/>
      <w:szCs w:val="20"/>
    </w:rPr>
  </w:style>
  <w:style w:type="paragraph" w:styleId="CommentSubject">
    <w:name w:val="annotation subject"/>
    <w:basedOn w:val="CommentText"/>
    <w:next w:val="CommentText"/>
    <w:link w:val="CommentSubjectChar"/>
    <w:uiPriority w:val="99"/>
    <w:semiHidden/>
    <w:unhideWhenUsed/>
    <w:rsid w:val="00162ADF"/>
    <w:rPr>
      <w:b/>
      <w:bCs/>
    </w:rPr>
  </w:style>
  <w:style w:type="character" w:customStyle="1" w:styleId="CommentSubjectChar">
    <w:name w:val="Comment Subject Char"/>
    <w:basedOn w:val="CommentTextChar"/>
    <w:link w:val="CommentSubject"/>
    <w:uiPriority w:val="99"/>
    <w:semiHidden/>
    <w:rsid w:val="00162ADF"/>
    <w:rPr>
      <w:b/>
      <w:bCs/>
      <w:sz w:val="20"/>
      <w:szCs w:val="20"/>
    </w:rPr>
  </w:style>
  <w:style w:type="character" w:styleId="Emphasis">
    <w:name w:val="Emphasis"/>
    <w:aliases w:val="Link"/>
    <w:basedOn w:val="DefaultParagraphFont"/>
    <w:uiPriority w:val="20"/>
    <w:qFormat/>
    <w:rsid w:val="00110F32"/>
    <w:rPr>
      <w:i/>
      <w:iCs/>
    </w:rPr>
  </w:style>
  <w:style w:type="paragraph" w:customStyle="1" w:styleId="CoverSubtitle">
    <w:name w:val="Cover Subtitle"/>
    <w:basedOn w:val="Cover"/>
    <w:next w:val="CoverDate"/>
    <w:uiPriority w:val="26"/>
    <w:qFormat/>
    <w:rsid w:val="0030205D"/>
    <w:pPr>
      <w:framePr w:wrap="notBeside"/>
    </w:pPr>
    <w:rPr>
      <w:rFonts w:asciiTheme="minorHAnsi" w:hAnsiTheme="minorHAnsi"/>
      <w:b w:val="0"/>
    </w:rPr>
  </w:style>
  <w:style w:type="character" w:customStyle="1" w:styleId="Heading3Char">
    <w:name w:val="Heading 3 Char"/>
    <w:basedOn w:val="DefaultParagraphFont"/>
    <w:link w:val="Heading3"/>
    <w:uiPriority w:val="9"/>
    <w:rsid w:val="008956B9"/>
    <w:rPr>
      <w:rFonts w:eastAsiaTheme="majorEastAsia" w:cstheme="majorBidi"/>
      <w:color w:val="F26522" w:themeColor="accent1"/>
      <w:sz w:val="24"/>
      <w:szCs w:val="24"/>
      <w:lang w:val="en-GB"/>
    </w:rPr>
  </w:style>
  <w:style w:type="character" w:customStyle="1" w:styleId="Heading5Char">
    <w:name w:val="Heading 5 Char"/>
    <w:basedOn w:val="DefaultParagraphFont"/>
    <w:link w:val="Heading5"/>
    <w:uiPriority w:val="25"/>
    <w:semiHidden/>
    <w:rsid w:val="0017122F"/>
    <w:rPr>
      <w:rFonts w:asciiTheme="majorHAnsi" w:eastAsiaTheme="majorEastAsia" w:hAnsiTheme="majorHAnsi" w:cstheme="majorBidi"/>
      <w:color w:val="C3460B" w:themeColor="accent1" w:themeShade="BF"/>
      <w:lang w:val="en-GB"/>
    </w:rPr>
  </w:style>
  <w:style w:type="paragraph" w:customStyle="1" w:styleId="Bullet1">
    <w:name w:val="Bullet 1"/>
    <w:basedOn w:val="BodyText"/>
    <w:uiPriority w:val="1"/>
    <w:qFormat/>
    <w:rsid w:val="001D26B9"/>
    <w:pPr>
      <w:numPr>
        <w:numId w:val="14"/>
      </w:numPr>
    </w:pPr>
  </w:style>
  <w:style w:type="paragraph" w:customStyle="1" w:styleId="Bullet2">
    <w:name w:val="Bullet 2"/>
    <w:basedOn w:val="BodyText"/>
    <w:uiPriority w:val="1"/>
    <w:qFormat/>
    <w:rsid w:val="001D26B9"/>
    <w:pPr>
      <w:numPr>
        <w:ilvl w:val="1"/>
        <w:numId w:val="14"/>
      </w:numPr>
    </w:pPr>
  </w:style>
  <w:style w:type="paragraph" w:customStyle="1" w:styleId="Bullet3">
    <w:name w:val="Bullet 3"/>
    <w:basedOn w:val="BodyText"/>
    <w:uiPriority w:val="1"/>
    <w:qFormat/>
    <w:rsid w:val="001D26B9"/>
    <w:pPr>
      <w:numPr>
        <w:ilvl w:val="2"/>
        <w:numId w:val="14"/>
      </w:numPr>
    </w:pPr>
  </w:style>
  <w:style w:type="paragraph" w:customStyle="1" w:styleId="NumberedBullet1">
    <w:name w:val="Numbered Bullet 1"/>
    <w:basedOn w:val="BodyText"/>
    <w:uiPriority w:val="5"/>
    <w:qFormat/>
    <w:rsid w:val="005569D1"/>
    <w:pPr>
      <w:numPr>
        <w:numId w:val="15"/>
      </w:numPr>
    </w:pPr>
  </w:style>
  <w:style w:type="paragraph" w:customStyle="1" w:styleId="NumberedBullet2">
    <w:name w:val="Numbered Bullet 2"/>
    <w:basedOn w:val="BodyText"/>
    <w:uiPriority w:val="5"/>
    <w:qFormat/>
    <w:rsid w:val="005569D1"/>
    <w:pPr>
      <w:numPr>
        <w:ilvl w:val="1"/>
        <w:numId w:val="15"/>
      </w:numPr>
    </w:pPr>
  </w:style>
  <w:style w:type="paragraph" w:customStyle="1" w:styleId="NumberedBullet3">
    <w:name w:val="Numbered Bullet 3"/>
    <w:basedOn w:val="BodyText"/>
    <w:uiPriority w:val="5"/>
    <w:qFormat/>
    <w:rsid w:val="005569D1"/>
    <w:pPr>
      <w:numPr>
        <w:ilvl w:val="2"/>
        <w:numId w:val="15"/>
      </w:numPr>
    </w:pPr>
  </w:style>
  <w:style w:type="numbering" w:customStyle="1" w:styleId="NumberedBulletsList">
    <w:name w:val="Numbered Bullets List"/>
    <w:uiPriority w:val="99"/>
    <w:rsid w:val="005569D1"/>
    <w:pPr>
      <w:numPr>
        <w:numId w:val="11"/>
      </w:numPr>
    </w:pPr>
  </w:style>
  <w:style w:type="paragraph" w:customStyle="1" w:styleId="Indent1">
    <w:name w:val="Indent 1"/>
    <w:basedOn w:val="BodyText"/>
    <w:uiPriority w:val="6"/>
    <w:semiHidden/>
    <w:unhideWhenUsed/>
    <w:qFormat/>
    <w:rsid w:val="00CE7C68"/>
    <w:pPr>
      <w:ind w:left="284"/>
    </w:pPr>
  </w:style>
  <w:style w:type="paragraph" w:customStyle="1" w:styleId="Indent2">
    <w:name w:val="Indent 2"/>
    <w:basedOn w:val="BodyText"/>
    <w:uiPriority w:val="6"/>
    <w:semiHidden/>
    <w:unhideWhenUsed/>
    <w:qFormat/>
    <w:rsid w:val="00CE7C68"/>
    <w:pPr>
      <w:ind w:left="567"/>
    </w:pPr>
  </w:style>
  <w:style w:type="paragraph" w:customStyle="1" w:styleId="Indent3">
    <w:name w:val="Indent 3"/>
    <w:basedOn w:val="BodyText"/>
    <w:uiPriority w:val="6"/>
    <w:semiHidden/>
    <w:unhideWhenUsed/>
    <w:qFormat/>
    <w:rsid w:val="00CE7C68"/>
    <w:pPr>
      <w:ind w:left="851"/>
    </w:pPr>
  </w:style>
  <w:style w:type="paragraph" w:customStyle="1" w:styleId="ShadedHeading">
    <w:name w:val="Shaded Heading"/>
    <w:basedOn w:val="BodyText"/>
    <w:next w:val="ShadedBody"/>
    <w:uiPriority w:val="10"/>
    <w:qFormat/>
    <w:rsid w:val="00AC7ABD"/>
    <w:pPr>
      <w:keepNext/>
      <w:keepLines/>
      <w:pBdr>
        <w:top w:val="single" w:sz="2" w:space="2" w:color="FFBF22" w:themeColor="accent6"/>
        <w:left w:val="single" w:sz="2" w:space="4" w:color="FFBF22" w:themeColor="accent6"/>
        <w:bottom w:val="single" w:sz="2" w:space="4" w:color="FFBF22" w:themeColor="accent6"/>
        <w:right w:val="single" w:sz="2" w:space="4" w:color="FFBF22" w:themeColor="accent6"/>
      </w:pBdr>
      <w:shd w:val="clear" w:color="auto" w:fill="FFBF22" w:themeFill="accent6"/>
      <w:spacing w:before="240"/>
      <w:ind w:left="113" w:right="113"/>
    </w:pPr>
    <w:rPr>
      <w:sz w:val="28"/>
    </w:rPr>
  </w:style>
  <w:style w:type="paragraph" w:customStyle="1" w:styleId="SectionNumber">
    <w:name w:val="Section Number"/>
    <w:basedOn w:val="Normal"/>
    <w:next w:val="SectionTitle"/>
    <w:uiPriority w:val="20"/>
    <w:qFormat/>
    <w:rsid w:val="00060FB6"/>
    <w:pPr>
      <w:numPr>
        <w:numId w:val="13"/>
      </w:numPr>
      <w:spacing w:before="9960" w:after="0"/>
    </w:pPr>
    <w:rPr>
      <w:rFonts w:asciiTheme="majorHAnsi" w:hAnsiTheme="majorHAnsi"/>
      <w:b/>
      <w:noProof/>
      <w:color w:val="F26522" w:themeColor="accent1"/>
      <w:sz w:val="152"/>
      <w:szCs w:val="152"/>
    </w:rPr>
  </w:style>
  <w:style w:type="paragraph" w:customStyle="1" w:styleId="SectionTitle">
    <w:name w:val="Section Title"/>
    <w:basedOn w:val="Normal"/>
    <w:next w:val="SectionSubheading"/>
    <w:uiPriority w:val="20"/>
    <w:qFormat/>
    <w:rsid w:val="00060FB6"/>
    <w:pPr>
      <w:ind w:left="-1814"/>
      <w:outlineLvl w:val="0"/>
    </w:pPr>
    <w:rPr>
      <w:rFonts w:asciiTheme="majorHAnsi" w:hAnsiTheme="majorHAnsi"/>
      <w:b/>
      <w:color w:val="F26522" w:themeColor="accent1"/>
      <w:sz w:val="52"/>
      <w:szCs w:val="36"/>
    </w:rPr>
  </w:style>
  <w:style w:type="character" w:customStyle="1" w:styleId="Heading4Char">
    <w:name w:val="Heading 4 Char"/>
    <w:aliases w:val="Heading 4 (table &amp; chart) Char"/>
    <w:basedOn w:val="DefaultParagraphFont"/>
    <w:link w:val="Heading4"/>
    <w:uiPriority w:val="9"/>
    <w:rsid w:val="0017122F"/>
    <w:rPr>
      <w:rFonts w:asciiTheme="majorHAnsi" w:eastAsiaTheme="majorEastAsia" w:hAnsiTheme="majorHAnsi" w:cstheme="majorBidi"/>
      <w:b/>
      <w:iCs/>
      <w:color w:val="0079C1" w:themeColor="accent2"/>
      <w:lang w:val="en-GB"/>
    </w:rPr>
  </w:style>
  <w:style w:type="character" w:customStyle="1" w:styleId="Heading6Char">
    <w:name w:val="Heading 6 Char"/>
    <w:basedOn w:val="DefaultParagraphFont"/>
    <w:link w:val="Heading6"/>
    <w:uiPriority w:val="25"/>
    <w:semiHidden/>
    <w:rsid w:val="0017122F"/>
    <w:rPr>
      <w:rFonts w:asciiTheme="majorHAnsi" w:eastAsiaTheme="majorEastAsia" w:hAnsiTheme="majorHAnsi" w:cstheme="majorBidi"/>
      <w:color w:val="812E07" w:themeColor="accent1" w:themeShade="7F"/>
      <w:lang w:val="en-GB"/>
    </w:rPr>
  </w:style>
  <w:style w:type="character" w:customStyle="1" w:styleId="Heading7Char">
    <w:name w:val="Heading 7 Char"/>
    <w:basedOn w:val="DefaultParagraphFont"/>
    <w:link w:val="Heading7"/>
    <w:uiPriority w:val="25"/>
    <w:semiHidden/>
    <w:rsid w:val="0017122F"/>
    <w:rPr>
      <w:rFonts w:asciiTheme="majorHAnsi" w:eastAsiaTheme="majorEastAsia" w:hAnsiTheme="majorHAnsi" w:cstheme="majorBidi"/>
      <w:i/>
      <w:iCs/>
      <w:color w:val="812E07" w:themeColor="accent1" w:themeShade="7F"/>
      <w:lang w:val="en-GB"/>
    </w:rPr>
  </w:style>
  <w:style w:type="character" w:customStyle="1" w:styleId="Heading8Char">
    <w:name w:val="Heading 8 Char"/>
    <w:basedOn w:val="DefaultParagraphFont"/>
    <w:link w:val="Heading8"/>
    <w:uiPriority w:val="25"/>
    <w:semiHidden/>
    <w:rsid w:val="0017122F"/>
    <w:rPr>
      <w:rFonts w:asciiTheme="majorHAnsi" w:eastAsiaTheme="majorEastAsia" w:hAnsiTheme="majorHAnsi" w:cstheme="majorBidi"/>
      <w:color w:val="616161" w:themeColor="text1" w:themeTint="D8"/>
      <w:sz w:val="21"/>
      <w:szCs w:val="21"/>
      <w:lang w:val="en-GB"/>
    </w:rPr>
  </w:style>
  <w:style w:type="character" w:customStyle="1" w:styleId="Heading9Char">
    <w:name w:val="Heading 9 Char"/>
    <w:basedOn w:val="DefaultParagraphFont"/>
    <w:link w:val="Heading9"/>
    <w:uiPriority w:val="25"/>
    <w:semiHidden/>
    <w:rsid w:val="0017122F"/>
    <w:rPr>
      <w:rFonts w:asciiTheme="majorHAnsi" w:eastAsiaTheme="majorEastAsia" w:hAnsiTheme="majorHAnsi" w:cstheme="majorBidi"/>
      <w:i/>
      <w:iCs/>
      <w:color w:val="616161" w:themeColor="text1" w:themeTint="D8"/>
      <w:sz w:val="21"/>
      <w:szCs w:val="21"/>
      <w:lang w:val="en-GB"/>
    </w:rPr>
  </w:style>
  <w:style w:type="paragraph" w:styleId="Title">
    <w:name w:val="Title"/>
    <w:basedOn w:val="Normal"/>
    <w:next w:val="Normal"/>
    <w:link w:val="TitleChar"/>
    <w:uiPriority w:val="25"/>
    <w:semiHidden/>
    <w:qFormat/>
    <w:rsid w:val="007A0004"/>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25"/>
    <w:semiHidden/>
    <w:rsid w:val="0017122F"/>
    <w:rPr>
      <w:rFonts w:asciiTheme="majorHAnsi" w:eastAsiaTheme="majorEastAsia" w:hAnsiTheme="majorHAnsi" w:cstheme="majorBidi"/>
      <w:color w:val="454545" w:themeColor="text1"/>
      <w:spacing w:val="-10"/>
      <w:kern w:val="28"/>
      <w:sz w:val="56"/>
      <w:szCs w:val="56"/>
      <w:lang w:val="en-GB"/>
    </w:rPr>
  </w:style>
  <w:style w:type="paragraph" w:customStyle="1" w:styleId="TableRowHeading">
    <w:name w:val="Table Row Heading"/>
    <w:basedOn w:val="TableBody"/>
    <w:uiPriority w:val="7"/>
    <w:qFormat/>
    <w:rsid w:val="00BC7C9B"/>
    <w:rPr>
      <w:rFonts w:asciiTheme="majorHAnsi" w:hAnsiTheme="majorHAnsi"/>
      <w:b/>
    </w:rPr>
  </w:style>
  <w:style w:type="character" w:customStyle="1" w:styleId="HighlightAccent4">
    <w:name w:val="Highlight Accent 4"/>
    <w:basedOn w:val="DefaultParagraphFont"/>
    <w:uiPriority w:val="9"/>
    <w:qFormat/>
    <w:rsid w:val="00E06BA3"/>
    <w:rPr>
      <w:color w:val="C2CD23" w:themeColor="accent4"/>
    </w:rPr>
  </w:style>
  <w:style w:type="character" w:customStyle="1" w:styleId="HighlightAccent1">
    <w:name w:val="Highlight Accent 1"/>
    <w:basedOn w:val="DefaultParagraphFont"/>
    <w:uiPriority w:val="9"/>
    <w:qFormat/>
    <w:rsid w:val="00E06BA3"/>
    <w:rPr>
      <w:color w:val="F26522" w:themeColor="accent1"/>
    </w:rPr>
  </w:style>
  <w:style w:type="character" w:customStyle="1" w:styleId="HighlightAccent3">
    <w:name w:val="Highlight Accent 3"/>
    <w:basedOn w:val="DefaultParagraphFont"/>
    <w:uiPriority w:val="9"/>
    <w:qFormat/>
    <w:rsid w:val="00E06BA3"/>
    <w:rPr>
      <w:color w:val="5BCBF5" w:themeColor="accent3"/>
    </w:rPr>
  </w:style>
  <w:style w:type="table" w:customStyle="1" w:styleId="NationalGrid">
    <w:name w:val="National Grid"/>
    <w:basedOn w:val="TableNormal"/>
    <w:uiPriority w:val="99"/>
    <w:rsid w:val="0065318E"/>
    <w:pPr>
      <w:spacing w:before="60" w:after="60"/>
    </w:pPr>
    <w:tblPr>
      <w:tblBorders>
        <w:top w:val="single" w:sz="8" w:space="0" w:color="F26522" w:themeColor="accent1"/>
        <w:bottom w:val="single" w:sz="8" w:space="0" w:color="F26522" w:themeColor="accent1"/>
        <w:insideH w:val="single" w:sz="4" w:space="0" w:color="D9D9D9" w:themeColor="background1" w:themeShade="D9"/>
      </w:tblBorders>
      <w:tblCellMar>
        <w:top w:w="28" w:type="dxa"/>
        <w:left w:w="57" w:type="dxa"/>
        <w:bottom w:w="28" w:type="dxa"/>
        <w:right w:w="57" w:type="dxa"/>
      </w:tblCellMar>
    </w:tblPr>
    <w:tcPr>
      <w:shd w:val="clear" w:color="auto" w:fill="auto"/>
    </w:tcPr>
    <w:tblStylePr w:type="firstRow">
      <w:tblPr/>
      <w:tcPr>
        <w:tcBorders>
          <w:top w:val="single" w:sz="8" w:space="0" w:color="F26522" w:themeColor="accent1"/>
          <w:left w:val="nil"/>
          <w:bottom w:val="single" w:sz="8" w:space="0" w:color="F26522" w:themeColor="accent1"/>
          <w:right w:val="nil"/>
          <w:insideH w:val="nil"/>
          <w:insideV w:val="nil"/>
          <w:tl2br w:val="nil"/>
          <w:tr2bl w:val="nil"/>
        </w:tcBorders>
        <w:shd w:val="clear" w:color="auto" w:fill="FFFFFF" w:themeFill="background1"/>
      </w:tcPr>
    </w:tblStylePr>
    <w:tblStylePr w:type="lastRow">
      <w:tblPr/>
      <w:tcPr>
        <w:tcBorders>
          <w:top w:val="single" w:sz="8" w:space="0" w:color="F26522" w:themeColor="accent1"/>
          <w:bottom w:val="single" w:sz="8" w:space="0" w:color="F26522" w:themeColor="accent1"/>
        </w:tcBorders>
        <w:shd w:val="clear" w:color="auto" w:fill="auto"/>
      </w:tcPr>
    </w:tblStylePr>
  </w:style>
  <w:style w:type="character" w:styleId="Hyperlink">
    <w:name w:val="Hyperlink"/>
    <w:basedOn w:val="DefaultParagraphFont"/>
    <w:uiPriority w:val="99"/>
    <w:unhideWhenUsed/>
    <w:rsid w:val="00823F60"/>
    <w:rPr>
      <w:color w:val="FFBF22" w:themeColor="hyperlink"/>
      <w:u w:val="single"/>
    </w:rPr>
  </w:style>
  <w:style w:type="paragraph" w:styleId="ListParagraph">
    <w:name w:val="List Paragraph"/>
    <w:aliases w:val="Numbered list"/>
    <w:basedOn w:val="Normal"/>
    <w:uiPriority w:val="34"/>
    <w:qFormat/>
    <w:rsid w:val="0097070A"/>
    <w:pPr>
      <w:ind w:left="720"/>
      <w:contextualSpacing/>
    </w:pPr>
  </w:style>
  <w:style w:type="paragraph" w:customStyle="1" w:styleId="Heading1Numbered">
    <w:name w:val="Heading 1 Numbered"/>
    <w:basedOn w:val="Heading1"/>
    <w:next w:val="BodyText"/>
    <w:uiPriority w:val="4"/>
    <w:qFormat/>
    <w:rsid w:val="00A1119B"/>
    <w:pPr>
      <w:numPr>
        <w:numId w:val="12"/>
      </w:numPr>
    </w:pPr>
  </w:style>
  <w:style w:type="character" w:customStyle="1" w:styleId="HighlightAccent2">
    <w:name w:val="Highlight Accent 2"/>
    <w:basedOn w:val="DefaultParagraphFont"/>
    <w:uiPriority w:val="9"/>
    <w:qFormat/>
    <w:rsid w:val="000421C8"/>
    <w:rPr>
      <w:color w:val="0079C1" w:themeColor="accent2"/>
    </w:rPr>
  </w:style>
  <w:style w:type="character" w:customStyle="1" w:styleId="BoldItalic">
    <w:name w:val="Bold Italic"/>
    <w:basedOn w:val="DefaultParagraphFont"/>
    <w:uiPriority w:val="2"/>
    <w:qFormat/>
    <w:rsid w:val="00837CFF"/>
    <w:rPr>
      <w:b/>
      <w:i/>
    </w:rPr>
  </w:style>
  <w:style w:type="paragraph" w:styleId="NoSpacing">
    <w:name w:val="No Spacing"/>
    <w:next w:val="BodyText"/>
    <w:qFormat/>
    <w:rsid w:val="00022B39"/>
    <w:pPr>
      <w:spacing w:after="0"/>
    </w:pPr>
    <w:rPr>
      <w:sz w:val="18"/>
      <w:lang w:val="en-GB"/>
    </w:rPr>
  </w:style>
  <w:style w:type="paragraph" w:styleId="TOC2">
    <w:name w:val="toc 2"/>
    <w:basedOn w:val="Normal"/>
    <w:next w:val="Normal"/>
    <w:autoRedefine/>
    <w:uiPriority w:val="39"/>
    <w:qFormat/>
    <w:rsid w:val="00FB3C0B"/>
    <w:pPr>
      <w:tabs>
        <w:tab w:val="left" w:pos="660"/>
        <w:tab w:val="right" w:leader="dot" w:pos="10194"/>
      </w:tabs>
      <w:spacing w:before="60" w:after="60"/>
    </w:pPr>
    <w:rPr>
      <w:noProof/>
    </w:rPr>
  </w:style>
  <w:style w:type="paragraph" w:styleId="TOC1">
    <w:name w:val="toc 1"/>
    <w:basedOn w:val="Normal"/>
    <w:next w:val="Normal"/>
    <w:autoRedefine/>
    <w:uiPriority w:val="39"/>
    <w:qFormat/>
    <w:rsid w:val="001A3AD0"/>
    <w:pPr>
      <w:tabs>
        <w:tab w:val="left" w:pos="400"/>
        <w:tab w:val="right" w:leader="dot" w:pos="10194"/>
      </w:tabs>
      <w:spacing w:before="240" w:after="0"/>
    </w:pPr>
    <w:rPr>
      <w:noProof/>
      <w:color w:val="F26522" w:themeColor="accent1"/>
    </w:rPr>
  </w:style>
  <w:style w:type="paragraph" w:customStyle="1" w:styleId="Contents">
    <w:name w:val="Contents"/>
    <w:basedOn w:val="PageTitle"/>
    <w:next w:val="BodyText"/>
    <w:uiPriority w:val="99"/>
    <w:unhideWhenUsed/>
    <w:qFormat/>
    <w:rsid w:val="00BE3D3C"/>
    <w:pPr>
      <w:framePr w:wrap="notBeside"/>
    </w:pPr>
  </w:style>
  <w:style w:type="paragraph" w:customStyle="1" w:styleId="CoverDate">
    <w:name w:val="Cover Date"/>
    <w:basedOn w:val="CoverSubtitle"/>
    <w:next w:val="BodyText"/>
    <w:uiPriority w:val="27"/>
    <w:qFormat/>
    <w:rsid w:val="0030205D"/>
    <w:pPr>
      <w:framePr w:wrap="notBeside"/>
    </w:pPr>
    <w:rPr>
      <w:sz w:val="24"/>
    </w:rPr>
  </w:style>
  <w:style w:type="paragraph" w:customStyle="1" w:styleId="Introtext">
    <w:name w:val="Intro text"/>
    <w:basedOn w:val="Normal"/>
    <w:uiPriority w:val="99"/>
    <w:qFormat/>
    <w:rsid w:val="00CE7C68"/>
    <w:rPr>
      <w:color w:val="0079C1" w:themeColor="accent2"/>
      <w:sz w:val="24"/>
    </w:rPr>
  </w:style>
  <w:style w:type="paragraph" w:customStyle="1" w:styleId="FrameBody">
    <w:name w:val="Frame Body"/>
    <w:basedOn w:val="FrameHeading"/>
    <w:uiPriority w:val="13"/>
    <w:qFormat/>
    <w:rsid w:val="00ED7861"/>
    <w:pPr>
      <w:framePr w:wrap="around"/>
    </w:pPr>
    <w:rPr>
      <w:b w:val="0"/>
      <w:sz w:val="20"/>
    </w:rPr>
  </w:style>
  <w:style w:type="paragraph" w:styleId="BodyText">
    <w:name w:val="Body Text"/>
    <w:link w:val="BodyTextChar"/>
    <w:qFormat/>
    <w:rsid w:val="00E86BD9"/>
    <w:rPr>
      <w:color w:val="454545" w:themeColor="text1"/>
      <w:lang w:val="en-GB"/>
    </w:rPr>
  </w:style>
  <w:style w:type="character" w:customStyle="1" w:styleId="BodyTextChar">
    <w:name w:val="Body Text Char"/>
    <w:basedOn w:val="DefaultParagraphFont"/>
    <w:link w:val="BodyText"/>
    <w:rsid w:val="00E86BD9"/>
    <w:rPr>
      <w:color w:val="454545" w:themeColor="text1"/>
      <w:lang w:val="en-GB"/>
    </w:rPr>
  </w:style>
  <w:style w:type="numbering" w:customStyle="1" w:styleId="Bullets">
    <w:name w:val="Bullets"/>
    <w:uiPriority w:val="99"/>
    <w:rsid w:val="001D26B9"/>
    <w:pPr>
      <w:numPr>
        <w:numId w:val="14"/>
      </w:numPr>
    </w:pPr>
  </w:style>
  <w:style w:type="paragraph" w:customStyle="1" w:styleId="TableTitle">
    <w:name w:val="Table Title"/>
    <w:basedOn w:val="BodyText"/>
    <w:next w:val="BodyText"/>
    <w:uiPriority w:val="6"/>
    <w:qFormat/>
    <w:rsid w:val="00DD248B"/>
    <w:pPr>
      <w:keepNext/>
      <w:keepLines/>
      <w:spacing w:before="120"/>
    </w:pPr>
    <w:rPr>
      <w:rFonts w:asciiTheme="majorHAnsi" w:hAnsiTheme="majorHAnsi" w:cstheme="majorHAnsi"/>
      <w:b/>
      <w:color w:val="F26522" w:themeColor="accent1"/>
    </w:rPr>
  </w:style>
  <w:style w:type="paragraph" w:customStyle="1" w:styleId="ShadedBody">
    <w:name w:val="Shaded Body"/>
    <w:basedOn w:val="ShadedHeading"/>
    <w:uiPriority w:val="11"/>
    <w:qFormat/>
    <w:rsid w:val="00817F49"/>
    <w:pPr>
      <w:keepNext w:val="0"/>
      <w:spacing w:before="0"/>
    </w:pPr>
    <w:rPr>
      <w:sz w:val="20"/>
    </w:rPr>
  </w:style>
  <w:style w:type="paragraph" w:customStyle="1" w:styleId="FrameHeading">
    <w:name w:val="Frame Heading"/>
    <w:basedOn w:val="BodyText"/>
    <w:next w:val="FrameBody"/>
    <w:uiPriority w:val="12"/>
    <w:qFormat/>
    <w:rsid w:val="008E277F"/>
    <w:pPr>
      <w:keepNext/>
      <w:keepLines/>
      <w:framePr w:w="2268" w:wrap="around" w:vAnchor="text" w:hAnchor="page" w:x="795" w:y="1"/>
      <w:pBdr>
        <w:top w:val="single" w:sz="8" w:space="2" w:color="F26522" w:themeColor="accent1"/>
        <w:left w:val="single" w:sz="8" w:space="3" w:color="F26522" w:themeColor="accent1"/>
        <w:bottom w:val="single" w:sz="8" w:space="2" w:color="F26522" w:themeColor="accent1"/>
        <w:right w:val="single" w:sz="8" w:space="3" w:color="F26522" w:themeColor="accent1"/>
      </w:pBdr>
      <w:shd w:val="clear" w:color="auto" w:fill="F26522" w:themeFill="accent1"/>
    </w:pPr>
    <w:rPr>
      <w:b/>
      <w:color w:val="FFFFFF" w:themeColor="background1"/>
      <w:sz w:val="24"/>
    </w:rPr>
  </w:style>
  <w:style w:type="paragraph" w:customStyle="1" w:styleId="AppendixPageTitle">
    <w:name w:val="Appendix Page Title"/>
    <w:basedOn w:val="PageTitle"/>
    <w:next w:val="BodyText"/>
    <w:uiPriority w:val="99"/>
    <w:qFormat/>
    <w:rsid w:val="009E5FDA"/>
    <w:pPr>
      <w:framePr w:wrap="notBeside"/>
    </w:pPr>
    <w:rPr>
      <w:sz w:val="32"/>
    </w:rPr>
  </w:style>
  <w:style w:type="paragraph" w:customStyle="1" w:styleId="AppendixSectionTitle">
    <w:name w:val="Appendix Section Title"/>
    <w:basedOn w:val="SectionTitle"/>
    <w:next w:val="AppendixSubheading"/>
    <w:uiPriority w:val="99"/>
    <w:qFormat/>
    <w:rsid w:val="00D479C1"/>
    <w:rPr>
      <w:color w:val="FFFFFF" w:themeColor="background1"/>
    </w:rPr>
  </w:style>
  <w:style w:type="paragraph" w:customStyle="1" w:styleId="AppendixSectionNumber">
    <w:name w:val="Appendix Section Number"/>
    <w:next w:val="AppendixSectionTitle"/>
    <w:uiPriority w:val="99"/>
    <w:qFormat/>
    <w:rsid w:val="00060FB6"/>
    <w:pPr>
      <w:numPr>
        <w:numId w:val="16"/>
      </w:numPr>
      <w:spacing w:before="9960" w:after="0"/>
    </w:pPr>
    <w:rPr>
      <w:rFonts w:asciiTheme="majorHAnsi" w:hAnsiTheme="majorHAnsi"/>
      <w:b/>
      <w:color w:val="FFFFFF" w:themeColor="background1"/>
      <w:sz w:val="152"/>
      <w:szCs w:val="152"/>
      <w:lang w:val="en-GB"/>
      <w14:scene3d>
        <w14:camera w14:prst="orthographicFront"/>
        <w14:lightRig w14:rig="threePt" w14:dir="t">
          <w14:rot w14:lat="0" w14:lon="0" w14:rev="0"/>
        </w14:lightRig>
      </w14:scene3d>
    </w:rPr>
  </w:style>
  <w:style w:type="paragraph" w:customStyle="1" w:styleId="CVName">
    <w:name w:val="CV Name"/>
    <w:basedOn w:val="BodyText"/>
    <w:uiPriority w:val="99"/>
    <w:qFormat/>
    <w:rsid w:val="00E3415C"/>
    <w:pPr>
      <w:spacing w:after="0"/>
    </w:pPr>
    <w:rPr>
      <w:color w:val="F26522" w:themeColor="accent1"/>
      <w:sz w:val="22"/>
    </w:rPr>
  </w:style>
  <w:style w:type="paragraph" w:customStyle="1" w:styleId="CVLocation">
    <w:name w:val="CV Location"/>
    <w:basedOn w:val="BodyText"/>
    <w:uiPriority w:val="99"/>
    <w:qFormat/>
    <w:rsid w:val="00977EC0"/>
    <w:pPr>
      <w:spacing w:after="0"/>
    </w:pPr>
    <w:rPr>
      <w:sz w:val="18"/>
    </w:rPr>
  </w:style>
  <w:style w:type="paragraph" w:customStyle="1" w:styleId="CVTitle">
    <w:name w:val="CV Title"/>
    <w:basedOn w:val="BodyText"/>
    <w:uiPriority w:val="99"/>
    <w:qFormat/>
    <w:rsid w:val="00977EC0"/>
    <w:pPr>
      <w:spacing w:after="0"/>
    </w:pPr>
  </w:style>
  <w:style w:type="paragraph" w:customStyle="1" w:styleId="Backcoverdisclaimer">
    <w:name w:val="Back cover disclaimer"/>
    <w:basedOn w:val="Footer"/>
    <w:uiPriority w:val="99"/>
    <w:qFormat/>
    <w:rsid w:val="00FA363C"/>
    <w:pPr>
      <w:jc w:val="right"/>
    </w:pPr>
  </w:style>
  <w:style w:type="paragraph" w:customStyle="1" w:styleId="Disclaimertext">
    <w:name w:val="Disclaimer text"/>
    <w:basedOn w:val="Backcoverdisclaimer"/>
    <w:uiPriority w:val="99"/>
    <w:qFormat/>
    <w:rsid w:val="00EE3968"/>
  </w:style>
  <w:style w:type="paragraph" w:customStyle="1" w:styleId="SourceNotes">
    <w:name w:val="Source &amp; Notes"/>
    <w:basedOn w:val="BodyText"/>
    <w:uiPriority w:val="99"/>
    <w:qFormat/>
    <w:rsid w:val="00AD5D5A"/>
    <w:pPr>
      <w:tabs>
        <w:tab w:val="left" w:pos="709"/>
      </w:tabs>
      <w:ind w:left="1134" w:hanging="1134"/>
      <w:contextualSpacing/>
    </w:pPr>
    <w:rPr>
      <w:color w:val="auto"/>
      <w:sz w:val="16"/>
    </w:rPr>
  </w:style>
  <w:style w:type="paragraph" w:customStyle="1" w:styleId="CVEmail">
    <w:name w:val="CV Email"/>
    <w:basedOn w:val="BodyText"/>
    <w:uiPriority w:val="99"/>
    <w:qFormat/>
    <w:rsid w:val="003B2874"/>
    <w:pPr>
      <w:tabs>
        <w:tab w:val="center" w:pos="1438"/>
      </w:tabs>
      <w:spacing w:after="0"/>
    </w:pPr>
    <w:rPr>
      <w:color w:val="F26522" w:themeColor="accent1"/>
      <w:sz w:val="18"/>
    </w:rPr>
  </w:style>
  <w:style w:type="paragraph" w:customStyle="1" w:styleId="SectionSubheading">
    <w:name w:val="Section Subheading"/>
    <w:basedOn w:val="CoverSubtitle"/>
    <w:uiPriority w:val="21"/>
    <w:qFormat/>
    <w:rsid w:val="00060FB6"/>
    <w:pPr>
      <w:keepLines/>
      <w:framePr w:w="0" w:wrap="auto" w:vAnchor="margin" w:hAnchor="text" w:xAlign="left" w:yAlign="inline" w:anchorLock="0"/>
      <w:spacing w:after="120"/>
      <w:ind w:left="-1814" w:right="2268"/>
    </w:pPr>
    <w:rPr>
      <w:noProof/>
      <w:sz w:val="32"/>
    </w:rPr>
  </w:style>
  <w:style w:type="paragraph" w:customStyle="1" w:styleId="AppendixSubheading">
    <w:name w:val="Appendix Subheading"/>
    <w:basedOn w:val="SectionSubheading"/>
    <w:uiPriority w:val="99"/>
    <w:qFormat/>
    <w:rsid w:val="00060FB6"/>
    <w:rPr>
      <w:color w:val="FFFFFF" w:themeColor="background1"/>
    </w:rPr>
  </w:style>
  <w:style w:type="paragraph" w:styleId="FootnoteText">
    <w:name w:val="footnote text"/>
    <w:basedOn w:val="Normal"/>
    <w:link w:val="FootnoteTextChar"/>
    <w:uiPriority w:val="99"/>
    <w:unhideWhenUsed/>
    <w:rsid w:val="002E6A47"/>
    <w:pPr>
      <w:spacing w:after="0" w:line="264" w:lineRule="auto"/>
    </w:pPr>
    <w:rPr>
      <w:rFonts w:ascii="Arial" w:eastAsiaTheme="minorEastAsia" w:hAnsi="Arial" w:cs="Times New Roman"/>
      <w:i/>
      <w:color w:val="A1A1A1" w:themeColor="text1" w:themeTint="80"/>
      <w:szCs w:val="24"/>
    </w:rPr>
  </w:style>
  <w:style w:type="character" w:customStyle="1" w:styleId="FootnoteTextChar">
    <w:name w:val="Footnote Text Char"/>
    <w:basedOn w:val="DefaultParagraphFont"/>
    <w:link w:val="FootnoteText"/>
    <w:uiPriority w:val="99"/>
    <w:rsid w:val="002E6A47"/>
    <w:rPr>
      <w:rFonts w:ascii="Arial" w:eastAsiaTheme="minorEastAsia" w:hAnsi="Arial" w:cs="Times New Roman"/>
      <w:i/>
      <w:color w:val="A1A1A1" w:themeColor="text1" w:themeTint="80"/>
      <w:szCs w:val="24"/>
      <w:lang w:val="en-GB"/>
    </w:rPr>
  </w:style>
  <w:style w:type="character" w:styleId="FootnoteReference">
    <w:name w:val="footnote reference"/>
    <w:basedOn w:val="DefaultParagraphFont"/>
    <w:uiPriority w:val="99"/>
    <w:unhideWhenUsed/>
    <w:rsid w:val="002E6A47"/>
    <w:rPr>
      <w:vertAlign w:val="superscript"/>
    </w:rPr>
  </w:style>
  <w:style w:type="paragraph" w:customStyle="1" w:styleId="CF1Body">
    <w:name w:val="CF1 Body"/>
    <w:basedOn w:val="Normal"/>
    <w:link w:val="CF1BodyChar"/>
    <w:qFormat/>
    <w:rsid w:val="002E6A47"/>
    <w:pPr>
      <w:numPr>
        <w:numId w:val="20"/>
      </w:numPr>
      <w:spacing w:after="0" w:line="264" w:lineRule="auto"/>
      <w:ind w:left="777"/>
      <w:contextualSpacing/>
      <w:jc w:val="both"/>
    </w:pPr>
    <w:rPr>
      <w:rFonts w:ascii="Arial" w:eastAsiaTheme="minorEastAsia" w:hAnsi="Arial" w:cs="Times New Roman"/>
      <w:color w:val="auto"/>
    </w:rPr>
  </w:style>
  <w:style w:type="paragraph" w:customStyle="1" w:styleId="CFBody3">
    <w:name w:val="CF Body 3"/>
    <w:basedOn w:val="CF1Body"/>
    <w:link w:val="CFBody3Char"/>
    <w:qFormat/>
    <w:rsid w:val="002E6A47"/>
    <w:pPr>
      <w:numPr>
        <w:numId w:val="21"/>
      </w:numPr>
    </w:pPr>
  </w:style>
  <w:style w:type="character" w:customStyle="1" w:styleId="CF1BodyChar">
    <w:name w:val="CF1 Body Char"/>
    <w:basedOn w:val="DefaultParagraphFont"/>
    <w:link w:val="CF1Body"/>
    <w:rsid w:val="002E6A47"/>
    <w:rPr>
      <w:rFonts w:ascii="Arial" w:eastAsiaTheme="minorEastAsia" w:hAnsi="Arial" w:cs="Times New Roman"/>
      <w:lang w:val="en-GB"/>
    </w:rPr>
  </w:style>
  <w:style w:type="paragraph" w:customStyle="1" w:styleId="CF32Body">
    <w:name w:val="CF 3.2 Body"/>
    <w:basedOn w:val="Normal"/>
    <w:link w:val="CF32BodyChar"/>
    <w:qFormat/>
    <w:rsid w:val="002E6A47"/>
    <w:pPr>
      <w:numPr>
        <w:numId w:val="23"/>
      </w:numPr>
      <w:spacing w:afterLines="40" w:after="96" w:line="271" w:lineRule="auto"/>
      <w:jc w:val="both"/>
      <w:textAlignment w:val="baseline"/>
    </w:pPr>
    <w:rPr>
      <w:rFonts w:ascii="Arial" w:eastAsia="MS Gothic" w:hAnsi="Arial" w:cs="Times New Roman"/>
      <w:color w:val="auto"/>
      <w:kern w:val="24"/>
      <w:szCs w:val="16"/>
    </w:rPr>
  </w:style>
  <w:style w:type="character" w:customStyle="1" w:styleId="CFBody3Char">
    <w:name w:val="CF Body 3 Char"/>
    <w:basedOn w:val="CF1BodyChar"/>
    <w:link w:val="CFBody3"/>
    <w:rsid w:val="002E6A47"/>
    <w:rPr>
      <w:rFonts w:ascii="Arial" w:eastAsiaTheme="minorEastAsia" w:hAnsi="Arial" w:cs="Times New Roman"/>
      <w:lang w:val="en-GB"/>
    </w:rPr>
  </w:style>
  <w:style w:type="paragraph" w:customStyle="1" w:styleId="CF31Body">
    <w:name w:val="CF 3.1 Body"/>
    <w:basedOn w:val="Normal"/>
    <w:link w:val="CF31BodyChar"/>
    <w:qFormat/>
    <w:rsid w:val="002E6A47"/>
    <w:pPr>
      <w:numPr>
        <w:numId w:val="24"/>
      </w:numPr>
      <w:spacing w:after="0" w:line="264" w:lineRule="auto"/>
      <w:jc w:val="both"/>
    </w:pPr>
    <w:rPr>
      <w:rFonts w:ascii="Arial" w:eastAsiaTheme="minorEastAsia" w:hAnsi="Arial" w:cstheme="minorHAnsi"/>
      <w:color w:val="auto"/>
    </w:rPr>
  </w:style>
  <w:style w:type="character" w:customStyle="1" w:styleId="CF32BodyChar">
    <w:name w:val="CF 3.2 Body Char"/>
    <w:basedOn w:val="DefaultParagraphFont"/>
    <w:link w:val="CF32Body"/>
    <w:rsid w:val="002E6A47"/>
    <w:rPr>
      <w:rFonts w:ascii="Arial" w:eastAsia="MS Gothic" w:hAnsi="Arial" w:cs="Times New Roman"/>
      <w:kern w:val="24"/>
      <w:szCs w:val="16"/>
      <w:lang w:val="en-GB"/>
    </w:rPr>
  </w:style>
  <w:style w:type="paragraph" w:customStyle="1" w:styleId="CFBody4">
    <w:name w:val="CF Body 4.`"/>
    <w:basedOn w:val="Normal"/>
    <w:link w:val="CFBody4Char"/>
    <w:qFormat/>
    <w:rsid w:val="002E6A47"/>
    <w:pPr>
      <w:numPr>
        <w:numId w:val="31"/>
      </w:numPr>
      <w:spacing w:after="0" w:line="264" w:lineRule="auto"/>
      <w:jc w:val="both"/>
    </w:pPr>
    <w:rPr>
      <w:rFonts w:ascii="Arial" w:eastAsiaTheme="minorEastAsia" w:hAnsi="Arial" w:cs="Times New Roman"/>
      <w:color w:val="auto"/>
    </w:rPr>
  </w:style>
  <w:style w:type="character" w:customStyle="1" w:styleId="CF31BodyChar">
    <w:name w:val="CF 3.1 Body Char"/>
    <w:basedOn w:val="DefaultParagraphFont"/>
    <w:link w:val="CF31Body"/>
    <w:rsid w:val="002E6A47"/>
    <w:rPr>
      <w:rFonts w:ascii="Arial" w:eastAsiaTheme="minorEastAsia" w:hAnsi="Arial" w:cstheme="minorHAnsi"/>
      <w:lang w:val="en-GB"/>
    </w:rPr>
  </w:style>
  <w:style w:type="character" w:customStyle="1" w:styleId="CFBody4Char">
    <w:name w:val="CF Body 4.` Char"/>
    <w:basedOn w:val="DefaultParagraphFont"/>
    <w:link w:val="CFBody4"/>
    <w:rsid w:val="002E6A47"/>
    <w:rPr>
      <w:rFonts w:ascii="Arial" w:eastAsiaTheme="minorEastAsia" w:hAnsi="Arial" w:cs="Times New Roman"/>
      <w:lang w:val="en-GB"/>
    </w:rPr>
  </w:style>
  <w:style w:type="paragraph" w:styleId="TOC3">
    <w:name w:val="toc 3"/>
    <w:basedOn w:val="Normal"/>
    <w:next w:val="Normal"/>
    <w:autoRedefine/>
    <w:uiPriority w:val="39"/>
    <w:qFormat/>
    <w:rsid w:val="00A97C8B"/>
    <w:pPr>
      <w:spacing w:after="100"/>
      <w:ind w:left="400"/>
    </w:pPr>
  </w:style>
  <w:style w:type="paragraph" w:customStyle="1" w:styleId="Stylesection4">
    <w:name w:val="Style section 4"/>
    <w:basedOn w:val="CFBody4"/>
    <w:link w:val="Stylesection4Char"/>
    <w:uiPriority w:val="99"/>
    <w:qFormat/>
    <w:rsid w:val="00C05336"/>
  </w:style>
  <w:style w:type="character" w:customStyle="1" w:styleId="Stylesection4Char">
    <w:name w:val="Style section 4 Char"/>
    <w:basedOn w:val="CFBody4Char"/>
    <w:link w:val="Stylesection4"/>
    <w:uiPriority w:val="99"/>
    <w:rsid w:val="00C05336"/>
    <w:rPr>
      <w:rFonts w:ascii="Arial" w:eastAsiaTheme="minorEastAsia" w:hAnsi="Arial" w:cs="Times New Roman"/>
      <w:lang w:val="en-GB"/>
    </w:rPr>
  </w:style>
  <w:style w:type="paragraph" w:customStyle="1" w:styleId="TableNormalPara">
    <w:name w:val="Table Normal Para"/>
    <w:basedOn w:val="Normal"/>
    <w:uiPriority w:val="99"/>
    <w:rsid w:val="000226A1"/>
    <w:pPr>
      <w:spacing w:after="0" w:line="264" w:lineRule="auto"/>
    </w:pPr>
    <w:rPr>
      <w:rFonts w:ascii="Arial" w:eastAsiaTheme="minorEastAsia" w:hAnsi="Arial" w:cs="Times New Roman"/>
      <w:color w:val="auto"/>
      <w:sz w:val="22"/>
      <w:szCs w:val="22"/>
    </w:rPr>
  </w:style>
  <w:style w:type="character" w:styleId="PageNumber">
    <w:name w:val="page number"/>
    <w:basedOn w:val="DefaultParagraphFont"/>
    <w:uiPriority w:val="99"/>
    <w:semiHidden/>
    <w:unhideWhenUsed/>
    <w:rsid w:val="000226A1"/>
  </w:style>
  <w:style w:type="paragraph" w:customStyle="1" w:styleId="HeaderFooterA4VMaster">
    <w:name w:val="Header/Footer (A4 V:Master)"/>
    <w:basedOn w:val="Normal"/>
    <w:uiPriority w:val="99"/>
    <w:rsid w:val="000226A1"/>
    <w:pPr>
      <w:widowControl w:val="0"/>
      <w:suppressAutoHyphens/>
      <w:autoSpaceDE w:val="0"/>
      <w:autoSpaceDN w:val="0"/>
      <w:adjustRightInd w:val="0"/>
      <w:spacing w:after="0" w:line="288" w:lineRule="auto"/>
      <w:textAlignment w:val="center"/>
    </w:pPr>
    <w:rPr>
      <w:rFonts w:ascii="Georgia-Italic" w:eastAsiaTheme="minorEastAsia" w:hAnsi="Georgia-Italic" w:cs="Georgia-Italic"/>
      <w:i/>
      <w:iCs/>
      <w:color w:val="000000"/>
      <w:sz w:val="14"/>
      <w:szCs w:val="14"/>
    </w:rPr>
  </w:style>
  <w:style w:type="paragraph" w:customStyle="1" w:styleId="BIHubTemplate">
    <w:name w:val="BI Hub Template"/>
    <w:basedOn w:val="Footer"/>
    <w:qFormat/>
    <w:rsid w:val="000226A1"/>
    <w:pPr>
      <w:tabs>
        <w:tab w:val="center" w:pos="4320"/>
        <w:tab w:val="right" w:pos="8640"/>
      </w:tabs>
      <w:spacing w:after="0" w:line="264" w:lineRule="auto"/>
    </w:pPr>
    <w:rPr>
      <w:rFonts w:ascii="Arial" w:eastAsiaTheme="minorEastAsia" w:hAnsi="Arial" w:cs="Times New Roman"/>
      <w:i/>
      <w:noProof w:val="0"/>
      <w:color w:val="FFBF22" w:themeColor="accent6"/>
      <w:szCs w:val="14"/>
    </w:rPr>
  </w:style>
  <w:style w:type="paragraph" w:styleId="Quote">
    <w:name w:val="Quote"/>
    <w:basedOn w:val="Normal"/>
    <w:next w:val="Normal"/>
    <w:link w:val="QuoteChar"/>
    <w:uiPriority w:val="29"/>
    <w:rsid w:val="000226A1"/>
    <w:pPr>
      <w:spacing w:after="0" w:line="264" w:lineRule="auto"/>
    </w:pPr>
    <w:rPr>
      <w:rFonts w:ascii="Georgia" w:eastAsiaTheme="minorEastAsia" w:hAnsi="Georgia" w:cs="Times New Roman"/>
      <w:i/>
      <w:iCs/>
      <w:color w:val="A1A1A1" w:themeColor="text1" w:themeTint="80"/>
      <w:szCs w:val="22"/>
    </w:rPr>
  </w:style>
  <w:style w:type="character" w:customStyle="1" w:styleId="QuoteChar">
    <w:name w:val="Quote Char"/>
    <w:basedOn w:val="DefaultParagraphFont"/>
    <w:link w:val="Quote"/>
    <w:uiPriority w:val="29"/>
    <w:rsid w:val="000226A1"/>
    <w:rPr>
      <w:rFonts w:ascii="Georgia" w:eastAsiaTheme="minorEastAsia" w:hAnsi="Georgia" w:cs="Times New Roman"/>
      <w:i/>
      <w:iCs/>
      <w:color w:val="A1A1A1" w:themeColor="text1" w:themeTint="80"/>
      <w:szCs w:val="22"/>
      <w:lang w:val="en-GB"/>
    </w:rPr>
  </w:style>
  <w:style w:type="character" w:styleId="Strong">
    <w:name w:val="Strong"/>
    <w:basedOn w:val="DefaultParagraphFont"/>
    <w:uiPriority w:val="22"/>
    <w:rsid w:val="000226A1"/>
    <w:rPr>
      <w:b w:val="0"/>
      <w:bCs/>
      <w:color w:val="F26522" w:themeColor="accent1"/>
    </w:rPr>
  </w:style>
  <w:style w:type="table" w:styleId="LightList-Accent6">
    <w:name w:val="Light List Accent 6"/>
    <w:basedOn w:val="TableNormal"/>
    <w:uiPriority w:val="61"/>
    <w:rsid w:val="000226A1"/>
    <w:pPr>
      <w:spacing w:after="0"/>
    </w:pPr>
    <w:rPr>
      <w:rFonts w:ascii="Times New Roman" w:eastAsiaTheme="minorEastAsia" w:hAnsi="Times New Roman" w:cs="Times New Roman"/>
      <w:lang w:val="en-GB"/>
    </w:rPr>
    <w:tblPr>
      <w:tblStyleRowBandSize w:val="1"/>
      <w:tblStyleColBandSize w:val="1"/>
      <w:tblBorders>
        <w:top w:val="single" w:sz="8" w:space="0" w:color="FFBF22" w:themeColor="accent6"/>
        <w:left w:val="single" w:sz="8" w:space="0" w:color="FFBF22" w:themeColor="accent6"/>
        <w:bottom w:val="single" w:sz="8" w:space="0" w:color="FFBF22" w:themeColor="accent6"/>
        <w:right w:val="single" w:sz="8" w:space="0" w:color="FFBF22" w:themeColor="accent6"/>
      </w:tblBorders>
    </w:tblPr>
    <w:tblStylePr w:type="firstRow">
      <w:pPr>
        <w:spacing w:before="0" w:after="0" w:line="240" w:lineRule="auto"/>
      </w:pPr>
      <w:rPr>
        <w:b/>
        <w:bCs/>
        <w:color w:val="FFFFFF" w:themeColor="background1"/>
      </w:rPr>
      <w:tblPr/>
      <w:tcPr>
        <w:shd w:val="clear" w:color="auto" w:fill="FFBF22" w:themeFill="accent6"/>
      </w:tcPr>
    </w:tblStylePr>
    <w:tblStylePr w:type="lastRow">
      <w:pPr>
        <w:spacing w:before="0" w:after="0" w:line="240" w:lineRule="auto"/>
      </w:pPr>
      <w:rPr>
        <w:b/>
        <w:bCs/>
      </w:rPr>
      <w:tblPr/>
      <w:tcPr>
        <w:tcBorders>
          <w:top w:val="double" w:sz="6" w:space="0" w:color="FFBF22" w:themeColor="accent6"/>
          <w:left w:val="single" w:sz="8" w:space="0" w:color="FFBF22" w:themeColor="accent6"/>
          <w:bottom w:val="single" w:sz="8" w:space="0" w:color="FFBF22" w:themeColor="accent6"/>
          <w:right w:val="single" w:sz="8" w:space="0" w:color="FFBF22" w:themeColor="accent6"/>
        </w:tcBorders>
      </w:tcPr>
    </w:tblStylePr>
    <w:tblStylePr w:type="firstCol">
      <w:rPr>
        <w:b/>
        <w:bCs/>
      </w:rPr>
    </w:tblStylePr>
    <w:tblStylePr w:type="lastCol">
      <w:rPr>
        <w:b/>
        <w:bCs/>
      </w:rPr>
    </w:tblStylePr>
    <w:tblStylePr w:type="band1Vert">
      <w:tblPr/>
      <w:tcPr>
        <w:tcBorders>
          <w:top w:val="single" w:sz="8" w:space="0" w:color="FFBF22" w:themeColor="accent6"/>
          <w:left w:val="single" w:sz="8" w:space="0" w:color="FFBF22" w:themeColor="accent6"/>
          <w:bottom w:val="single" w:sz="8" w:space="0" w:color="FFBF22" w:themeColor="accent6"/>
          <w:right w:val="single" w:sz="8" w:space="0" w:color="FFBF22" w:themeColor="accent6"/>
        </w:tcBorders>
      </w:tcPr>
    </w:tblStylePr>
    <w:tblStylePr w:type="band1Horz">
      <w:tblPr/>
      <w:tcPr>
        <w:tcBorders>
          <w:top w:val="single" w:sz="8" w:space="0" w:color="FFBF22" w:themeColor="accent6"/>
          <w:left w:val="single" w:sz="8" w:space="0" w:color="FFBF22" w:themeColor="accent6"/>
          <w:bottom w:val="single" w:sz="8" w:space="0" w:color="FFBF22" w:themeColor="accent6"/>
          <w:right w:val="single" w:sz="8" w:space="0" w:color="FFBF22" w:themeColor="accent6"/>
        </w:tcBorders>
      </w:tcPr>
    </w:tblStylePr>
  </w:style>
  <w:style w:type="character" w:styleId="LineNumber">
    <w:name w:val="line number"/>
    <w:basedOn w:val="DefaultParagraphFont"/>
    <w:uiPriority w:val="99"/>
    <w:semiHidden/>
    <w:unhideWhenUsed/>
    <w:rsid w:val="000226A1"/>
  </w:style>
  <w:style w:type="table" w:customStyle="1" w:styleId="BItable">
    <w:name w:val="BI table"/>
    <w:basedOn w:val="TableNormal"/>
    <w:uiPriority w:val="99"/>
    <w:rsid w:val="000226A1"/>
    <w:pPr>
      <w:spacing w:after="0"/>
    </w:pPr>
    <w:rPr>
      <w:rFonts w:eastAsiaTheme="minorEastAsia" w:cs="Times New Roman"/>
      <w:lang w:val="en-GB"/>
    </w:rPr>
    <w:tblPr>
      <w:tblBorders>
        <w:top w:val="single" w:sz="8" w:space="0" w:color="ACACAE" w:themeColor="background2"/>
        <w:left w:val="single" w:sz="8" w:space="0" w:color="ACACAE" w:themeColor="background2"/>
        <w:bottom w:val="single" w:sz="8" w:space="0" w:color="ACACAE" w:themeColor="background2"/>
        <w:right w:val="single" w:sz="8" w:space="0" w:color="ACACAE" w:themeColor="background2"/>
        <w:insideH w:val="single" w:sz="8" w:space="0" w:color="ACACAE" w:themeColor="background2"/>
        <w:insideV w:val="single" w:sz="8" w:space="0" w:color="ACACAE" w:themeColor="background2"/>
      </w:tblBorders>
      <w:tblCellMar>
        <w:top w:w="57" w:type="dxa"/>
        <w:bottom w:w="57" w:type="dxa"/>
      </w:tblCellMar>
    </w:tblPr>
    <w:tcPr>
      <w:shd w:val="clear" w:color="auto" w:fill="F3F3F3"/>
    </w:tcPr>
    <w:tblStylePr w:type="firstRow">
      <w:rPr>
        <w:rFonts w:ascii="Marlett" w:hAnsi="Marlett"/>
        <w:color w:val="727274" w:themeColor="text2"/>
        <w:sz w:val="18"/>
      </w:rPr>
      <w:tblPr/>
      <w:tcPr>
        <w:shd w:val="clear" w:color="auto" w:fill="E7E7E7"/>
      </w:tcPr>
    </w:tblStylePr>
  </w:style>
  <w:style w:type="character" w:styleId="PlaceholderText">
    <w:name w:val="Placeholder Text"/>
    <w:basedOn w:val="DefaultParagraphFont"/>
    <w:uiPriority w:val="99"/>
    <w:semiHidden/>
    <w:rsid w:val="000226A1"/>
    <w:rPr>
      <w:i/>
      <w:color w:val="DFE774" w:themeColor="accent4" w:themeTint="99"/>
    </w:rPr>
  </w:style>
  <w:style w:type="table" w:styleId="LightShading">
    <w:name w:val="Light Shading"/>
    <w:basedOn w:val="TableNormal"/>
    <w:uiPriority w:val="60"/>
    <w:rsid w:val="000226A1"/>
    <w:pPr>
      <w:spacing w:after="0"/>
    </w:pPr>
    <w:rPr>
      <w:rFonts w:ascii="Times New Roman" w:eastAsiaTheme="minorEastAsia" w:hAnsi="Times New Roman" w:cs="Times New Roman"/>
      <w:color w:val="333333" w:themeColor="text1" w:themeShade="BF"/>
      <w:lang w:val="en-GB"/>
    </w:rPr>
    <w:tblPr>
      <w:tblStyleRowBandSize w:val="1"/>
      <w:tblStyleColBandSize w:val="1"/>
      <w:tblBorders>
        <w:top w:val="single" w:sz="8" w:space="0" w:color="454545" w:themeColor="text1"/>
        <w:bottom w:val="single" w:sz="8" w:space="0" w:color="454545" w:themeColor="text1"/>
      </w:tblBorders>
    </w:tblPr>
    <w:tblStylePr w:type="firstRow">
      <w:pPr>
        <w:spacing w:before="0" w:after="0" w:line="240" w:lineRule="auto"/>
      </w:pPr>
      <w:rPr>
        <w:b/>
        <w:bCs/>
      </w:rPr>
      <w:tblPr/>
      <w:tcPr>
        <w:tcBorders>
          <w:top w:val="single" w:sz="8" w:space="0" w:color="454545" w:themeColor="text1"/>
          <w:left w:val="nil"/>
          <w:bottom w:val="single" w:sz="8" w:space="0" w:color="454545" w:themeColor="text1"/>
          <w:right w:val="nil"/>
          <w:insideH w:val="nil"/>
          <w:insideV w:val="nil"/>
        </w:tcBorders>
      </w:tcPr>
    </w:tblStylePr>
    <w:tblStylePr w:type="lastRow">
      <w:pPr>
        <w:spacing w:before="0" w:after="0" w:line="240" w:lineRule="auto"/>
      </w:pPr>
      <w:rPr>
        <w:b/>
        <w:bCs/>
      </w:rPr>
      <w:tblPr/>
      <w:tcPr>
        <w:tcBorders>
          <w:top w:val="single" w:sz="8" w:space="0" w:color="454545" w:themeColor="text1"/>
          <w:left w:val="nil"/>
          <w:bottom w:val="single" w:sz="8" w:space="0" w:color="454545"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1D1D1" w:themeFill="text1" w:themeFillTint="3F"/>
      </w:tcPr>
    </w:tblStylePr>
    <w:tblStylePr w:type="band1Horz">
      <w:tblPr/>
      <w:tcPr>
        <w:tcBorders>
          <w:left w:val="nil"/>
          <w:right w:val="nil"/>
          <w:insideH w:val="nil"/>
          <w:insideV w:val="nil"/>
        </w:tcBorders>
        <w:shd w:val="clear" w:color="auto" w:fill="D1D1D1" w:themeFill="text1" w:themeFillTint="3F"/>
      </w:tcPr>
    </w:tblStylePr>
  </w:style>
  <w:style w:type="paragraph" w:styleId="TOCHeading">
    <w:name w:val="TOC Heading"/>
    <w:basedOn w:val="Heading1"/>
    <w:next w:val="Normal"/>
    <w:uiPriority w:val="39"/>
    <w:unhideWhenUsed/>
    <w:qFormat/>
    <w:rsid w:val="000226A1"/>
    <w:pPr>
      <w:numPr>
        <w:numId w:val="0"/>
      </w:numPr>
      <w:spacing w:before="480" w:after="0" w:line="276" w:lineRule="auto"/>
      <w:outlineLvl w:val="9"/>
    </w:pPr>
    <w:rPr>
      <w:rFonts w:ascii="Arial" w:hAnsi="Arial"/>
      <w:caps/>
      <w:color w:val="C3460B" w:themeColor="accent1" w:themeShade="BF"/>
      <w:lang w:val="en-US"/>
    </w:rPr>
  </w:style>
  <w:style w:type="paragraph" w:styleId="TOC4">
    <w:name w:val="toc 4"/>
    <w:basedOn w:val="Normal"/>
    <w:next w:val="Normal"/>
    <w:autoRedefine/>
    <w:uiPriority w:val="39"/>
    <w:unhideWhenUsed/>
    <w:rsid w:val="000226A1"/>
    <w:pPr>
      <w:spacing w:after="0" w:line="264" w:lineRule="auto"/>
      <w:ind w:left="660"/>
    </w:pPr>
    <w:rPr>
      <w:rFonts w:ascii="Arial" w:eastAsiaTheme="minorEastAsia" w:hAnsi="Arial" w:cs="Times New Roman"/>
      <w:color w:val="auto"/>
    </w:rPr>
  </w:style>
  <w:style w:type="paragraph" w:styleId="TOC5">
    <w:name w:val="toc 5"/>
    <w:basedOn w:val="Normal"/>
    <w:next w:val="Normal"/>
    <w:autoRedefine/>
    <w:uiPriority w:val="39"/>
    <w:unhideWhenUsed/>
    <w:rsid w:val="000226A1"/>
    <w:pPr>
      <w:spacing w:after="0" w:line="264" w:lineRule="auto"/>
      <w:ind w:left="880"/>
    </w:pPr>
    <w:rPr>
      <w:rFonts w:ascii="Arial" w:eastAsiaTheme="minorEastAsia" w:hAnsi="Arial" w:cs="Times New Roman"/>
      <w:color w:val="auto"/>
    </w:rPr>
  </w:style>
  <w:style w:type="paragraph" w:styleId="TOC6">
    <w:name w:val="toc 6"/>
    <w:basedOn w:val="Normal"/>
    <w:next w:val="Normal"/>
    <w:autoRedefine/>
    <w:uiPriority w:val="39"/>
    <w:unhideWhenUsed/>
    <w:rsid w:val="000226A1"/>
    <w:pPr>
      <w:spacing w:after="0" w:line="264" w:lineRule="auto"/>
      <w:ind w:left="1100"/>
    </w:pPr>
    <w:rPr>
      <w:rFonts w:ascii="Arial" w:eastAsiaTheme="minorEastAsia" w:hAnsi="Arial" w:cs="Times New Roman"/>
      <w:color w:val="auto"/>
    </w:rPr>
  </w:style>
  <w:style w:type="paragraph" w:styleId="TOC7">
    <w:name w:val="toc 7"/>
    <w:basedOn w:val="Normal"/>
    <w:next w:val="Normal"/>
    <w:autoRedefine/>
    <w:uiPriority w:val="39"/>
    <w:unhideWhenUsed/>
    <w:rsid w:val="000226A1"/>
    <w:pPr>
      <w:spacing w:after="0" w:line="264" w:lineRule="auto"/>
      <w:ind w:left="1320"/>
    </w:pPr>
    <w:rPr>
      <w:rFonts w:ascii="Arial" w:eastAsiaTheme="minorEastAsia" w:hAnsi="Arial" w:cs="Times New Roman"/>
      <w:color w:val="auto"/>
    </w:rPr>
  </w:style>
  <w:style w:type="paragraph" w:styleId="TOC8">
    <w:name w:val="toc 8"/>
    <w:basedOn w:val="Normal"/>
    <w:next w:val="Normal"/>
    <w:autoRedefine/>
    <w:uiPriority w:val="39"/>
    <w:unhideWhenUsed/>
    <w:rsid w:val="000226A1"/>
    <w:pPr>
      <w:spacing w:after="0" w:line="264" w:lineRule="auto"/>
      <w:ind w:left="1540"/>
    </w:pPr>
    <w:rPr>
      <w:rFonts w:ascii="Arial" w:eastAsiaTheme="minorEastAsia" w:hAnsi="Arial" w:cs="Times New Roman"/>
      <w:color w:val="auto"/>
    </w:rPr>
  </w:style>
  <w:style w:type="paragraph" w:styleId="TOC9">
    <w:name w:val="toc 9"/>
    <w:basedOn w:val="Normal"/>
    <w:next w:val="Normal"/>
    <w:autoRedefine/>
    <w:uiPriority w:val="39"/>
    <w:unhideWhenUsed/>
    <w:rsid w:val="000226A1"/>
    <w:pPr>
      <w:spacing w:after="0" w:line="264" w:lineRule="auto"/>
      <w:ind w:left="1760"/>
    </w:pPr>
    <w:rPr>
      <w:rFonts w:ascii="Arial" w:eastAsiaTheme="minorEastAsia" w:hAnsi="Arial" w:cs="Times New Roman"/>
      <w:color w:val="auto"/>
    </w:rPr>
  </w:style>
  <w:style w:type="paragraph" w:styleId="Revision">
    <w:name w:val="Revision"/>
    <w:hidden/>
    <w:uiPriority w:val="99"/>
    <w:semiHidden/>
    <w:rsid w:val="000226A1"/>
    <w:pPr>
      <w:spacing w:after="0"/>
    </w:pPr>
    <w:rPr>
      <w:rFonts w:eastAsiaTheme="minorEastAsia" w:cs="Times New Roman"/>
      <w:color w:val="737373" w:themeColor="text1" w:themeTint="BF"/>
      <w:sz w:val="32"/>
      <w:szCs w:val="22"/>
      <w:lang w:val="en-GB"/>
    </w:rPr>
  </w:style>
  <w:style w:type="table" w:customStyle="1" w:styleId="Checklist">
    <w:name w:val="Checklist"/>
    <w:basedOn w:val="TableNormal"/>
    <w:uiPriority w:val="99"/>
    <w:rsid w:val="000226A1"/>
    <w:pPr>
      <w:spacing w:after="0"/>
    </w:pPr>
    <w:rPr>
      <w:rFonts w:eastAsiaTheme="minorEastAsia" w:cs="Times New Roman"/>
      <w:lang w:val="en-GB"/>
    </w:rPr>
    <w:tblPr>
      <w:tblCellMar>
        <w:top w:w="113" w:type="dxa"/>
        <w:bottom w:w="113" w:type="dxa"/>
      </w:tblCellMar>
    </w:tblPr>
    <w:tcPr>
      <w:shd w:val="clear" w:color="auto" w:fill="auto"/>
      <w:vAlign w:val="center"/>
    </w:tcPr>
  </w:style>
  <w:style w:type="paragraph" w:customStyle="1" w:styleId="Bulletlist">
    <w:name w:val="Bullet list"/>
    <w:basedOn w:val="Normal"/>
    <w:qFormat/>
    <w:rsid w:val="000226A1"/>
    <w:pPr>
      <w:numPr>
        <w:numId w:val="36"/>
      </w:numPr>
      <w:spacing w:after="0" w:line="264" w:lineRule="auto"/>
      <w:ind w:left="414" w:hanging="357"/>
      <w:contextualSpacing/>
    </w:pPr>
    <w:rPr>
      <w:rFonts w:ascii="Arial" w:eastAsiaTheme="minorEastAsia" w:hAnsi="Arial" w:cs="Times New Roman"/>
      <w:color w:val="auto"/>
      <w:sz w:val="22"/>
      <w:szCs w:val="22"/>
    </w:rPr>
  </w:style>
  <w:style w:type="character" w:customStyle="1" w:styleId="Question">
    <w:name w:val="Question"/>
    <w:basedOn w:val="DefaultParagraphFont"/>
    <w:uiPriority w:val="1"/>
    <w:qFormat/>
    <w:rsid w:val="000226A1"/>
    <w:rPr>
      <w:rFonts w:ascii="Arial" w:hAnsi="Arial"/>
      <w:b/>
      <w:i w:val="0"/>
      <w:caps w:val="0"/>
      <w:smallCaps w:val="0"/>
      <w:strike w:val="0"/>
      <w:dstrike w:val="0"/>
      <w:vanish w:val="0"/>
      <w:color w:val="auto"/>
      <w:spacing w:val="0"/>
      <w:sz w:val="24"/>
      <w:vertAlign w:val="baseline"/>
    </w:rPr>
  </w:style>
  <w:style w:type="paragraph" w:customStyle="1" w:styleId="Prompt">
    <w:name w:val="Prompt"/>
    <w:basedOn w:val="Normal"/>
    <w:rsid w:val="000226A1"/>
    <w:pPr>
      <w:spacing w:after="0" w:line="264" w:lineRule="auto"/>
    </w:pPr>
    <w:rPr>
      <w:rFonts w:ascii="Arial" w:eastAsiaTheme="minorEastAsia" w:hAnsi="Arial" w:cs="Times New Roman"/>
      <w:color w:val="A1A1A1" w:themeColor="text1" w:themeTint="80"/>
      <w:sz w:val="22"/>
      <w:szCs w:val="22"/>
    </w:rPr>
  </w:style>
  <w:style w:type="paragraph" w:customStyle="1" w:styleId="BasicParagraph">
    <w:name w:val="[Basic Paragraph]"/>
    <w:basedOn w:val="Normal"/>
    <w:uiPriority w:val="99"/>
    <w:rsid w:val="000226A1"/>
    <w:pPr>
      <w:widowControl w:val="0"/>
      <w:autoSpaceDE w:val="0"/>
      <w:autoSpaceDN w:val="0"/>
      <w:adjustRightInd w:val="0"/>
      <w:spacing w:after="0" w:line="288" w:lineRule="auto"/>
      <w:textAlignment w:val="center"/>
    </w:pPr>
    <w:rPr>
      <w:rFonts w:ascii="MinionPro-Regular" w:eastAsiaTheme="minorEastAsia" w:hAnsi="MinionPro-Regular" w:cs="MinionPro-Regular"/>
      <w:color w:val="000000"/>
      <w:sz w:val="24"/>
      <w:szCs w:val="24"/>
    </w:rPr>
  </w:style>
  <w:style w:type="character" w:customStyle="1" w:styleId="Highlight3">
    <w:name w:val="Highlight3"/>
    <w:uiPriority w:val="1"/>
    <w:qFormat/>
    <w:rsid w:val="000226A1"/>
    <w:rPr>
      <w:color w:val="F26522" w:themeColor="accent1"/>
    </w:rPr>
  </w:style>
  <w:style w:type="character" w:customStyle="1" w:styleId="Highlight1">
    <w:name w:val="Highlight1"/>
    <w:uiPriority w:val="1"/>
    <w:qFormat/>
    <w:rsid w:val="000226A1"/>
    <w:rPr>
      <w:color w:val="C2CD23" w:themeColor="accent4"/>
    </w:rPr>
  </w:style>
  <w:style w:type="character" w:customStyle="1" w:styleId="Highlight2">
    <w:name w:val="Highlight2"/>
    <w:uiPriority w:val="1"/>
    <w:qFormat/>
    <w:rsid w:val="000226A1"/>
    <w:rPr>
      <w:color w:val="5BCBF5" w:themeColor="accent3"/>
    </w:rPr>
  </w:style>
  <w:style w:type="character" w:customStyle="1" w:styleId="Highlight4">
    <w:name w:val="Highlight4"/>
    <w:uiPriority w:val="1"/>
    <w:qFormat/>
    <w:rsid w:val="000226A1"/>
    <w:rPr>
      <w:color w:val="0079C1" w:themeColor="accent2"/>
    </w:rPr>
  </w:style>
  <w:style w:type="paragraph" w:customStyle="1" w:styleId="Hiddenprompt">
    <w:name w:val="Hidden prompt"/>
    <w:basedOn w:val="Normal"/>
    <w:qFormat/>
    <w:rsid w:val="000226A1"/>
    <w:pPr>
      <w:spacing w:before="220" w:after="0"/>
    </w:pPr>
    <w:rPr>
      <w:rFonts w:ascii="Georgia" w:eastAsiaTheme="minorEastAsia" w:hAnsi="Georgia" w:cs="Times New Roman"/>
      <w:i/>
      <w:iCs/>
      <w:color w:val="A1A1A1" w:themeColor="text1" w:themeTint="80"/>
      <w:sz w:val="24"/>
      <w:szCs w:val="28"/>
    </w:rPr>
  </w:style>
  <w:style w:type="paragraph" w:customStyle="1" w:styleId="SubQuestion">
    <w:name w:val="Sub Question"/>
    <w:basedOn w:val="Normal"/>
    <w:qFormat/>
    <w:rsid w:val="000226A1"/>
    <w:pPr>
      <w:spacing w:after="0" w:line="264" w:lineRule="auto"/>
    </w:pPr>
    <w:rPr>
      <w:rFonts w:ascii="Arial" w:eastAsiaTheme="minorEastAsia" w:hAnsi="Arial" w:cs="Times New Roman"/>
      <w:i/>
      <w:color w:val="808080" w:themeColor="background1" w:themeShade="80"/>
      <w:sz w:val="22"/>
      <w:szCs w:val="22"/>
    </w:rPr>
  </w:style>
  <w:style w:type="paragraph" w:customStyle="1" w:styleId="AuthorDateFooter">
    <w:name w:val="Author Date Footer"/>
    <w:basedOn w:val="Normal"/>
    <w:link w:val="AuthorDateFooterChar"/>
    <w:qFormat/>
    <w:rsid w:val="000226A1"/>
    <w:pPr>
      <w:spacing w:after="0" w:line="264" w:lineRule="auto"/>
    </w:pPr>
    <w:rPr>
      <w:rFonts w:ascii="Arial" w:eastAsiaTheme="minorEastAsia" w:hAnsi="Arial" w:cs="Times New Roman"/>
      <w:color w:val="FFFFFF" w:themeColor="background1"/>
      <w:sz w:val="18"/>
      <w:szCs w:val="22"/>
    </w:rPr>
  </w:style>
  <w:style w:type="character" w:customStyle="1" w:styleId="AuthorDateFooterChar">
    <w:name w:val="Author Date Footer Char"/>
    <w:basedOn w:val="DefaultParagraphFont"/>
    <w:link w:val="AuthorDateFooter"/>
    <w:rsid w:val="000226A1"/>
    <w:rPr>
      <w:rFonts w:ascii="Arial" w:eastAsiaTheme="minorEastAsia" w:hAnsi="Arial" w:cs="Times New Roman"/>
      <w:color w:val="FFFFFF" w:themeColor="background1"/>
      <w:sz w:val="18"/>
      <w:szCs w:val="22"/>
      <w:lang w:val="en-GB"/>
    </w:rPr>
  </w:style>
  <w:style w:type="paragraph" w:customStyle="1" w:styleId="Smalltext">
    <w:name w:val="Smalltext"/>
    <w:basedOn w:val="Footer"/>
    <w:qFormat/>
    <w:rsid w:val="000226A1"/>
    <w:pPr>
      <w:tabs>
        <w:tab w:val="center" w:pos="4320"/>
        <w:tab w:val="right" w:pos="8640"/>
      </w:tabs>
      <w:spacing w:after="0" w:line="264" w:lineRule="auto"/>
    </w:pPr>
    <w:rPr>
      <w:rFonts w:ascii="Arial" w:eastAsiaTheme="minorEastAsia" w:hAnsi="Arial" w:cs="Times New Roman"/>
      <w:i/>
      <w:noProof w:val="0"/>
      <w:color w:val="FFBF22" w:themeColor="accent6"/>
      <w:szCs w:val="14"/>
    </w:rPr>
  </w:style>
  <w:style w:type="character" w:customStyle="1" w:styleId="Style6Char">
    <w:name w:val="Style6 Char"/>
    <w:basedOn w:val="DefaultParagraphFont"/>
    <w:link w:val="Style6"/>
    <w:rsid w:val="000226A1"/>
    <w:rPr>
      <w:rFonts w:ascii="Arial" w:eastAsiaTheme="majorEastAsia" w:hAnsi="Arial" w:cstheme="majorBidi"/>
      <w:caps/>
      <w:color w:val="025DBA"/>
      <w:spacing w:val="20"/>
      <w:sz w:val="22"/>
    </w:rPr>
  </w:style>
  <w:style w:type="paragraph" w:customStyle="1" w:styleId="Style6">
    <w:name w:val="Style6"/>
    <w:basedOn w:val="Normal"/>
    <w:link w:val="Style6Char"/>
    <w:qFormat/>
    <w:rsid w:val="000226A1"/>
    <w:pPr>
      <w:spacing w:after="0" w:line="300" w:lineRule="auto"/>
    </w:pPr>
    <w:rPr>
      <w:rFonts w:ascii="Arial" w:eastAsiaTheme="majorEastAsia" w:hAnsi="Arial" w:cstheme="majorBidi"/>
      <w:caps/>
      <w:color w:val="025DBA"/>
      <w:spacing w:val="20"/>
      <w:sz w:val="22"/>
      <w:lang w:val="en-NZ"/>
    </w:rPr>
  </w:style>
  <w:style w:type="table" w:customStyle="1" w:styleId="BIipadtable1">
    <w:name w:val="BI ipad table1"/>
    <w:basedOn w:val="TableNormal"/>
    <w:uiPriority w:val="99"/>
    <w:rsid w:val="000226A1"/>
    <w:pPr>
      <w:spacing w:after="0"/>
    </w:pPr>
    <w:rPr>
      <w:rFonts w:eastAsiaTheme="minorEastAsia" w:cs="Times New Roman"/>
      <w:lang w:val="en-GB"/>
    </w:rPr>
    <w:tblPr>
      <w:tblBorders>
        <w:top w:val="single" w:sz="4" w:space="0" w:color="ACACAE" w:themeColor="background2"/>
        <w:left w:val="single" w:sz="4" w:space="0" w:color="ACACAE" w:themeColor="background2"/>
        <w:bottom w:val="single" w:sz="4" w:space="0" w:color="ACACAE" w:themeColor="background2"/>
        <w:right w:val="single" w:sz="4" w:space="0" w:color="ACACAE" w:themeColor="background2"/>
        <w:insideH w:val="single" w:sz="4" w:space="0" w:color="ACACAE" w:themeColor="background2"/>
        <w:insideV w:val="single" w:sz="4" w:space="0" w:color="ACACAE" w:themeColor="background2"/>
      </w:tblBorders>
      <w:tblCellMar>
        <w:left w:w="170" w:type="dxa"/>
        <w:right w:w="170" w:type="dxa"/>
      </w:tblCellMar>
    </w:tblPr>
    <w:tcPr>
      <w:shd w:val="clear" w:color="auto" w:fill="auto"/>
      <w:vAlign w:val="center"/>
    </w:tcPr>
  </w:style>
  <w:style w:type="paragraph" w:styleId="NormalWeb">
    <w:name w:val="Normal (Web)"/>
    <w:basedOn w:val="Normal"/>
    <w:link w:val="NormalWebChar"/>
    <w:uiPriority w:val="99"/>
    <w:unhideWhenUsed/>
    <w:rsid w:val="000226A1"/>
    <w:pPr>
      <w:spacing w:before="100" w:beforeAutospacing="1" w:after="100" w:afterAutospacing="1"/>
    </w:pPr>
    <w:rPr>
      <w:rFonts w:ascii="Times New Roman" w:eastAsia="Times New Roman" w:hAnsi="Times New Roman" w:cs="Times New Roman"/>
      <w:color w:val="auto"/>
      <w:sz w:val="24"/>
      <w:szCs w:val="24"/>
      <w:lang w:eastAsia="en-GB"/>
    </w:rPr>
  </w:style>
  <w:style w:type="character" w:customStyle="1" w:styleId="NormalWebChar">
    <w:name w:val="Normal (Web) Char"/>
    <w:link w:val="NormalWeb"/>
    <w:uiPriority w:val="99"/>
    <w:rsid w:val="000226A1"/>
    <w:rPr>
      <w:rFonts w:ascii="Times New Roman" w:eastAsia="Times New Roman" w:hAnsi="Times New Roman" w:cs="Times New Roman"/>
      <w:sz w:val="24"/>
      <w:szCs w:val="24"/>
      <w:lang w:val="en-GB" w:eastAsia="en-GB"/>
    </w:rPr>
  </w:style>
  <w:style w:type="character" w:customStyle="1" w:styleId="QuestionChar">
    <w:name w:val="Question Char"/>
    <w:rsid w:val="000226A1"/>
    <w:rPr>
      <w:rFonts w:ascii="Times New Roman" w:eastAsia="Times New Roman" w:hAnsi="Times New Roman" w:cs="Times New Roman"/>
      <w:color w:val="025DBA"/>
      <w:spacing w:val="20"/>
      <w:sz w:val="25"/>
    </w:rPr>
  </w:style>
  <w:style w:type="paragraph" w:customStyle="1" w:styleId="Headerfooter">
    <w:name w:val="Header/footer"/>
    <w:basedOn w:val="Footer"/>
    <w:rsid w:val="000226A1"/>
    <w:pPr>
      <w:tabs>
        <w:tab w:val="center" w:pos="4320"/>
        <w:tab w:val="right" w:pos="8640"/>
      </w:tabs>
      <w:spacing w:after="0" w:line="274" w:lineRule="auto"/>
    </w:pPr>
    <w:rPr>
      <w:rFonts w:ascii="Arial" w:eastAsia="MS Gothic" w:hAnsi="Arial" w:cs="Times New Roman"/>
      <w:i/>
      <w:noProof w:val="0"/>
      <w:color w:val="C2C7CB"/>
      <w:sz w:val="20"/>
      <w:szCs w:val="14"/>
    </w:rPr>
  </w:style>
  <w:style w:type="paragraph" w:customStyle="1" w:styleId="GaramondLeftHeading">
    <w:name w:val="Garamond Left Heading"/>
    <w:basedOn w:val="Footer"/>
    <w:rsid w:val="000226A1"/>
    <w:pPr>
      <w:tabs>
        <w:tab w:val="center" w:pos="4320"/>
        <w:tab w:val="right" w:pos="8640"/>
      </w:tabs>
      <w:spacing w:line="274" w:lineRule="auto"/>
      <w:jc w:val="both"/>
    </w:pPr>
    <w:rPr>
      <w:rFonts w:ascii="Garamond" w:eastAsia="MS Gothic" w:hAnsi="Garamond" w:cs="Times New Roman"/>
      <w:noProof w:val="0"/>
      <w:color w:val="auto"/>
      <w:sz w:val="22"/>
      <w:szCs w:val="14"/>
    </w:rPr>
  </w:style>
  <w:style w:type="character" w:customStyle="1" w:styleId="Highlight">
    <w:name w:val="Highlight"/>
    <w:uiPriority w:val="1"/>
    <w:qFormat/>
    <w:rsid w:val="000226A1"/>
    <w:rPr>
      <w:color w:val="3665B2"/>
    </w:rPr>
  </w:style>
  <w:style w:type="paragraph" w:customStyle="1" w:styleId="Footer1">
    <w:name w:val="Footer1"/>
    <w:basedOn w:val="Normal"/>
    <w:qFormat/>
    <w:rsid w:val="000226A1"/>
    <w:pPr>
      <w:spacing w:afterLines="40" w:after="96" w:line="271" w:lineRule="auto"/>
      <w:jc w:val="right"/>
      <w:textAlignment w:val="baseline"/>
    </w:pPr>
    <w:rPr>
      <w:rFonts w:ascii="Times New Roman" w:eastAsia="MS Gothic" w:hAnsi="Times New Roman" w:cs="Times New Roman"/>
      <w:i/>
      <w:color w:val="A6A6A6"/>
      <w:kern w:val="24"/>
      <w:sz w:val="16"/>
      <w:szCs w:val="16"/>
    </w:rPr>
  </w:style>
  <w:style w:type="paragraph" w:customStyle="1" w:styleId="Pagetitle0">
    <w:name w:val="Page title"/>
    <w:basedOn w:val="Normal"/>
    <w:qFormat/>
    <w:rsid w:val="000226A1"/>
    <w:pPr>
      <w:spacing w:after="0"/>
    </w:pPr>
    <w:rPr>
      <w:rFonts w:ascii="Arial" w:eastAsiaTheme="minorEastAsia" w:hAnsi="Arial" w:cs="Arial"/>
      <w:color w:val="0070C0"/>
      <w:sz w:val="32"/>
      <w:szCs w:val="32"/>
    </w:rPr>
  </w:style>
  <w:style w:type="character" w:styleId="FollowedHyperlink">
    <w:name w:val="FollowedHyperlink"/>
    <w:basedOn w:val="DefaultParagraphFont"/>
    <w:uiPriority w:val="99"/>
    <w:semiHidden/>
    <w:unhideWhenUsed/>
    <w:rsid w:val="000226A1"/>
    <w:rPr>
      <w:color w:val="FFBF22" w:themeColor="followedHyperlink"/>
      <w:u w:val="single"/>
    </w:rPr>
  </w:style>
  <w:style w:type="table" w:customStyle="1" w:styleId="TableGrid1">
    <w:name w:val="Table Grid1"/>
    <w:basedOn w:val="TableNormal"/>
    <w:next w:val="TableGrid"/>
    <w:uiPriority w:val="59"/>
    <w:rsid w:val="000226A1"/>
    <w:pPr>
      <w:spacing w:after="0"/>
    </w:pPr>
    <w:rPr>
      <w:rFonts w:ascii="Calibri" w:eastAsia="Calibri" w:hAnsi="Calibri" w:cs="Times New Roman"/>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Cite">
    <w:name w:val="HTML Cite"/>
    <w:basedOn w:val="DefaultParagraphFont"/>
    <w:uiPriority w:val="99"/>
    <w:semiHidden/>
    <w:unhideWhenUsed/>
    <w:rsid w:val="000226A1"/>
    <w:rPr>
      <w:i w:val="0"/>
      <w:iCs w:val="0"/>
      <w:color w:val="006621"/>
    </w:rPr>
  </w:style>
  <w:style w:type="character" w:styleId="Mention">
    <w:name w:val="Mention"/>
    <w:basedOn w:val="DefaultParagraphFont"/>
    <w:uiPriority w:val="99"/>
    <w:semiHidden/>
    <w:unhideWhenUsed/>
    <w:rsid w:val="000226A1"/>
    <w:rPr>
      <w:color w:val="2B579A"/>
      <w:shd w:val="clear" w:color="auto" w:fill="E6E6E6"/>
    </w:rPr>
  </w:style>
  <w:style w:type="paragraph" w:customStyle="1" w:styleId="Default">
    <w:name w:val="Default"/>
    <w:rsid w:val="000226A1"/>
    <w:pPr>
      <w:autoSpaceDE w:val="0"/>
      <w:autoSpaceDN w:val="0"/>
      <w:adjustRightInd w:val="0"/>
      <w:spacing w:after="0"/>
    </w:pPr>
    <w:rPr>
      <w:rFonts w:ascii="Arial" w:eastAsiaTheme="minorEastAsia" w:hAnsi="Arial" w:cs="Arial"/>
      <w:color w:val="000000"/>
      <w:sz w:val="24"/>
      <w:szCs w:val="24"/>
      <w:lang w:val="en-GB"/>
    </w:rPr>
  </w:style>
  <w:style w:type="paragraph" w:customStyle="1" w:styleId="TableArial11">
    <w:name w:val="Table Arial 11"/>
    <w:basedOn w:val="Normal"/>
    <w:link w:val="TableArial11Char"/>
    <w:rsid w:val="001122FE"/>
    <w:pPr>
      <w:widowControl w:val="0"/>
      <w:spacing w:before="120" w:line="264" w:lineRule="auto"/>
      <w:jc w:val="both"/>
    </w:pPr>
    <w:rPr>
      <w:rFonts w:ascii="Arial" w:eastAsia="Times New Roman" w:hAnsi="Arial" w:cs="Times New Roman"/>
      <w:snapToGrid w:val="0"/>
      <w:color w:val="auto"/>
    </w:rPr>
  </w:style>
  <w:style w:type="character" w:customStyle="1" w:styleId="TableArial11Char">
    <w:name w:val="Table Arial 11 Char"/>
    <w:link w:val="TableArial11"/>
    <w:rsid w:val="001122FE"/>
    <w:rPr>
      <w:rFonts w:ascii="Arial" w:eastAsia="Times New Roman" w:hAnsi="Arial" w:cs="Times New Roman"/>
      <w:snapToGrid w:val="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comments" Target="comments.xml"/><Relationship Id="rId26" Type="http://schemas.openxmlformats.org/officeDocument/2006/relationships/image" Target="media/image7.emf"/><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4.xml"/><Relationship Id="rId25" Type="http://schemas.openxmlformats.org/officeDocument/2006/relationships/image" Target="media/image6.emf"/><Relationship Id="rId2" Type="http://schemas.openxmlformats.org/officeDocument/2006/relationships/customXml" Target="../customXml/item2.xml"/><Relationship Id="rId16" Type="http://schemas.openxmlformats.org/officeDocument/2006/relationships/header" Target="header3.xml"/><Relationship Id="rId20" Type="http://schemas.microsoft.com/office/2016/09/relationships/commentsIds" Target="commentsIds.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image" Target="media/image3.emf"/><Relationship Id="rId28" Type="http://schemas.openxmlformats.org/officeDocument/2006/relationships/header" Target="header4.xml"/><Relationship Id="rId10" Type="http://schemas.openxmlformats.org/officeDocument/2006/relationships/endnotes" Target="endnotes.xml"/><Relationship Id="rId19" Type="http://schemas.microsoft.com/office/2011/relationships/commentsExtended" Target="commentsExtended.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image" Target="media/image5.png"/><Relationship Id="rId27" Type="http://schemas.openxmlformats.org/officeDocument/2006/relationships/image" Target="media/image6.jpg"/><Relationship Id="rId30" Type="http://schemas.microsoft.com/office/2011/relationships/people" Target="people.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EN/TXT/?uri=uriserv:OJ.L_.2017.312.01.0054.01.ENG&amp;toc=OJ:L:2017:312:TOC"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jpg"/><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Theme">
  <a:themeElements>
    <a:clrScheme name="Custom 11">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2CC2D396B048F418C842CED5022A6A2" ma:contentTypeVersion="6" ma:contentTypeDescription="Create a new document." ma:contentTypeScope="" ma:versionID="ae4c71a79fcc1061aa82ea3cedcdf8f3">
  <xsd:schema xmlns:xsd="http://www.w3.org/2001/XMLSchema" xmlns:xs="http://www.w3.org/2001/XMLSchema" xmlns:p="http://schemas.microsoft.com/office/2006/metadata/properties" xmlns:ns2="0563decd-f943-46c2-b0f0-8f944af395c3" xmlns:ns3="4cb0542a-3a04-4aaf-aa5c-b4897891352e" targetNamespace="http://schemas.microsoft.com/office/2006/metadata/properties" ma:root="true" ma:fieldsID="18fbde04bcc482b0f999051c96fc4582" ns2:_="" ns3:_="">
    <xsd:import namespace="0563decd-f943-46c2-b0f0-8f944af395c3"/>
    <xsd:import namespace="4cb0542a-3a04-4aaf-aa5c-b4897891352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563decd-f943-46c2-b0f0-8f944af395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cb0542a-3a04-4aaf-aa5c-b4897891352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6BBC8AA-F824-492A-8E8B-717DBC1934BC}">
  <ds:schemaRefs>
    <ds:schemaRef ds:uri="http://purl.org/dc/dcmitype/"/>
    <ds:schemaRef ds:uri="http://schemas.microsoft.com/office/infopath/2007/PartnerControls"/>
    <ds:schemaRef ds:uri="http://schemas.openxmlformats.org/package/2006/metadata/core-properties"/>
    <ds:schemaRef ds:uri="http://schemas.microsoft.com/office/2006/documentManagement/types"/>
    <ds:schemaRef ds:uri="http://schemas.microsoft.com/office/2006/metadata/properties"/>
    <ds:schemaRef ds:uri="0563decd-f943-46c2-b0f0-8f944af395c3"/>
    <ds:schemaRef ds:uri="http://purl.org/dc/terms/"/>
    <ds:schemaRef ds:uri="4cb0542a-3a04-4aaf-aa5c-b4897891352e"/>
    <ds:schemaRef ds:uri="http://www.w3.org/XML/1998/namespace"/>
    <ds:schemaRef ds:uri="http://purl.org/dc/elements/1.1/"/>
  </ds:schemaRefs>
</ds:datastoreItem>
</file>

<file path=customXml/itemProps2.xml><?xml version="1.0" encoding="utf-8"?>
<ds:datastoreItem xmlns:ds="http://schemas.openxmlformats.org/officeDocument/2006/customXml" ds:itemID="{64EDE2DB-F9C9-436F-9237-9E0A2405EB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563decd-f943-46c2-b0f0-8f944af395c3"/>
    <ds:schemaRef ds:uri="4cb0542a-3a04-4aaf-aa5c-b489789135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D12577-B375-4DD7-B6B7-AF22A334875F}">
  <ds:schemaRefs>
    <ds:schemaRef ds:uri="http://schemas.openxmlformats.org/officeDocument/2006/bibliography"/>
  </ds:schemaRefs>
</ds:datastoreItem>
</file>

<file path=customXml/itemProps4.xml><?xml version="1.0" encoding="utf-8"?>
<ds:datastoreItem xmlns:ds="http://schemas.openxmlformats.org/officeDocument/2006/customXml" ds:itemID="{F50E2203-72F0-40EF-ABC0-18EF17E422D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15</Pages>
  <Words>4129</Words>
  <Characters>23537</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ESO Word Template - Narrow Margin</vt:lpstr>
    </vt:vector>
  </TitlesOfParts>
  <Company>Hamilton-Brown</Company>
  <LinksUpToDate>false</LinksUpToDate>
  <CharactersWithSpaces>27611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ESO Word Template - Narrow Margin</dc:title>
  <dc:subject/>
  <dc:creator>Susan Mwape</dc:creator>
  <cp:keywords/>
  <dc:description/>
  <cp:lastModifiedBy>Johnson (ESO), Antony</cp:lastModifiedBy>
  <cp:revision>3</cp:revision>
  <cp:lastPrinted>2019-12-18T15:48:00Z</cp:lastPrinted>
  <dcterms:created xsi:type="dcterms:W3CDTF">2021-09-28T14:57:00Z</dcterms:created>
  <dcterms:modified xsi:type="dcterms:W3CDTF">2021-09-28T17:01:00Z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0x010100F2CC2D396B048F418C842CED5022A6A2</vt:lpwstr>
  </property>
  <property fmtid="{D5CDD505-2E9C-101B-9397-08002B2CF9AE}" pid="3" name="_NewReviewCycle">
    <vt:lpwstr/>
  </property>
</Properties>
</file>